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X="140" w:tblpY="1246"/>
        <w:tblW w:w="136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750"/>
        <w:gridCol w:w="570"/>
        <w:gridCol w:w="2974"/>
        <w:gridCol w:w="2760"/>
        <w:gridCol w:w="2624"/>
      </w:tblGrid>
      <w:tr w:rsidR="003D02C2" w:rsidRPr="00E55F07" w:rsidTr="00AF51D0">
        <w:trPr>
          <w:trHeight w:val="415"/>
        </w:trPr>
        <w:tc>
          <w:tcPr>
            <w:tcW w:w="4750" w:type="dxa"/>
          </w:tcPr>
          <w:p w:rsidR="003D02C2" w:rsidRPr="00E55F07" w:rsidRDefault="003D02C2" w:rsidP="00AF51D0">
            <w:pPr>
              <w:spacing w:line="240" w:lineRule="auto"/>
              <w:rPr>
                <w:rFonts w:ascii="Arial" w:hAnsi="Arial" w:cs="Arial"/>
                <w:b/>
              </w:rPr>
            </w:pPr>
            <w:r w:rsidRPr="00E55F07">
              <w:rPr>
                <w:rFonts w:ascii="Arial" w:hAnsi="Arial" w:cs="Arial"/>
                <w:b/>
              </w:rPr>
              <w:t>Nombre del Docente: Miguel Arias Delgado</w:t>
            </w:r>
          </w:p>
        </w:tc>
        <w:tc>
          <w:tcPr>
            <w:tcW w:w="3544" w:type="dxa"/>
            <w:gridSpan w:val="2"/>
          </w:tcPr>
          <w:p w:rsidR="003D02C2" w:rsidRPr="00E55F07" w:rsidRDefault="003D02C2" w:rsidP="00AF51D0">
            <w:pPr>
              <w:spacing w:line="240" w:lineRule="auto"/>
              <w:rPr>
                <w:rFonts w:ascii="Arial" w:hAnsi="Arial" w:cs="Arial"/>
                <w:b/>
              </w:rPr>
            </w:pPr>
            <w:r w:rsidRPr="00E55F07">
              <w:rPr>
                <w:rFonts w:ascii="Arial" w:hAnsi="Arial" w:cs="Arial"/>
                <w:b/>
              </w:rPr>
              <w:t>Grado/ Grupo:  Quinto</w:t>
            </w:r>
          </w:p>
        </w:tc>
        <w:tc>
          <w:tcPr>
            <w:tcW w:w="2760" w:type="dxa"/>
          </w:tcPr>
          <w:p w:rsidR="003D02C2" w:rsidRPr="00E55F07" w:rsidRDefault="003D02C2" w:rsidP="00AF51D0">
            <w:pPr>
              <w:spacing w:line="240" w:lineRule="auto"/>
              <w:rPr>
                <w:rFonts w:ascii="Arial" w:hAnsi="Arial" w:cs="Arial"/>
                <w:b/>
              </w:rPr>
            </w:pPr>
            <w:r w:rsidRPr="00E55F07">
              <w:rPr>
                <w:rFonts w:ascii="Arial" w:hAnsi="Arial" w:cs="Arial"/>
                <w:b/>
              </w:rPr>
              <w:t xml:space="preserve">Área: </w:t>
            </w:r>
            <w:r>
              <w:rPr>
                <w:rFonts w:ascii="Arial" w:hAnsi="Arial" w:cs="Arial"/>
                <w:b/>
              </w:rPr>
              <w:t>Lenguaje.</w:t>
            </w:r>
          </w:p>
        </w:tc>
        <w:tc>
          <w:tcPr>
            <w:tcW w:w="2624" w:type="dxa"/>
          </w:tcPr>
          <w:p w:rsidR="003D02C2" w:rsidRPr="00E55F07" w:rsidRDefault="003D02C2" w:rsidP="00AF51D0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Unidad N° </w:t>
            </w:r>
          </w:p>
        </w:tc>
      </w:tr>
      <w:tr w:rsidR="003D02C2" w:rsidRPr="00E55F07" w:rsidTr="00AF51D0">
        <w:trPr>
          <w:trHeight w:val="1575"/>
        </w:trPr>
        <w:tc>
          <w:tcPr>
            <w:tcW w:w="13678" w:type="dxa"/>
            <w:gridSpan w:val="5"/>
          </w:tcPr>
          <w:p w:rsidR="003D02C2" w:rsidRDefault="003D02C2" w:rsidP="00AF51D0">
            <w:pPr>
              <w:spacing w:line="240" w:lineRule="auto"/>
              <w:rPr>
                <w:rFonts w:ascii="Arial" w:hAnsi="Arial" w:cs="Arial"/>
                <w:b/>
              </w:rPr>
            </w:pPr>
            <w:r w:rsidRPr="00E55F07">
              <w:rPr>
                <w:rFonts w:ascii="Arial" w:hAnsi="Arial" w:cs="Arial"/>
                <w:b/>
              </w:rPr>
              <w:t>Ejes temáticos/Temas:</w:t>
            </w:r>
          </w:p>
          <w:p w:rsidR="003D02C2" w:rsidRDefault="003D02C2" w:rsidP="00AF51D0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336" w:hanging="33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 comunicación, elementos.</w:t>
            </w:r>
          </w:p>
          <w:p w:rsidR="003D02C2" w:rsidRDefault="003D02C2" w:rsidP="00AF51D0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336" w:hanging="33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Narrador y personajes en la narración.</w:t>
            </w:r>
          </w:p>
          <w:p w:rsidR="003D02C2" w:rsidRDefault="003D02C2" w:rsidP="00AF51D0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336" w:hanging="33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 dialogo en los relatos.</w:t>
            </w:r>
          </w:p>
          <w:p w:rsidR="003D02C2" w:rsidRDefault="003D02C2" w:rsidP="00AF51D0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336" w:hanging="33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 oración y su estructura.</w:t>
            </w:r>
          </w:p>
          <w:p w:rsidR="003D02C2" w:rsidRDefault="003D02C2" w:rsidP="00AF51D0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336" w:hanging="33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Clasificación de las oraciones.</w:t>
            </w:r>
          </w:p>
          <w:p w:rsidR="003D02C2" w:rsidRPr="00D05051" w:rsidRDefault="003D02C2" w:rsidP="00AF51D0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336" w:hanging="336"/>
              <w:jc w:val="both"/>
              <w:rPr>
                <w:rFonts w:ascii="Arial" w:hAnsi="Arial" w:cs="Arial"/>
              </w:rPr>
            </w:pPr>
            <w:r w:rsidRPr="00D05051">
              <w:rPr>
                <w:rFonts w:ascii="Arial" w:hAnsi="Arial" w:cs="Arial"/>
              </w:rPr>
              <w:t>Diptongo, triptongo e hiato.</w:t>
            </w:r>
          </w:p>
        </w:tc>
      </w:tr>
      <w:tr w:rsidR="003D02C2" w:rsidRPr="00E55F07" w:rsidTr="00AF51D0">
        <w:trPr>
          <w:trHeight w:val="3317"/>
        </w:trPr>
        <w:tc>
          <w:tcPr>
            <w:tcW w:w="5320" w:type="dxa"/>
            <w:gridSpan w:val="2"/>
          </w:tcPr>
          <w:p w:rsidR="003D02C2" w:rsidRDefault="003D02C2" w:rsidP="00AF51D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s-ES"/>
              </w:rPr>
            </w:pPr>
            <w:r w:rsidRPr="00E55F07">
              <w:rPr>
                <w:rFonts w:ascii="Arial" w:hAnsi="Arial" w:cs="Arial"/>
                <w:b/>
              </w:rPr>
              <w:t>Estándar</w:t>
            </w:r>
            <w:r>
              <w:rPr>
                <w:rFonts w:ascii="Arial" w:hAnsi="Arial" w:cs="Arial"/>
                <w:lang w:val="es-ES"/>
              </w:rPr>
              <w:t xml:space="preserve">  Comprendo diversos tipos de textos, utilizando algunas estrategias de búsqueda, organización y almacenamiento de la información. </w:t>
            </w:r>
          </w:p>
          <w:p w:rsidR="003D02C2" w:rsidRPr="00DE1837" w:rsidRDefault="003D02C2" w:rsidP="00AF51D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s-ES"/>
              </w:rPr>
            </w:pPr>
            <w:r w:rsidRPr="00DE1837">
              <w:rPr>
                <w:rFonts w:ascii="Arial" w:hAnsi="Arial" w:cs="Arial"/>
                <w:lang w:val="es-ES"/>
              </w:rPr>
              <w:t>Conozco y analizo los elementos, roles, relaciones y reglas básicas de la comunicación para inferir intenciones y expectativas de mis interlocutores y hacer más eficaces mis procesos comunicativos.</w:t>
            </w:r>
          </w:p>
          <w:p w:rsidR="003D02C2" w:rsidRPr="00E55F07" w:rsidRDefault="003D02C2" w:rsidP="00AF51D0">
            <w:pPr>
              <w:spacing w:before="24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s-ES"/>
              </w:rPr>
              <w:t>P</w:t>
            </w:r>
            <w:r w:rsidRPr="00DE1837">
              <w:rPr>
                <w:rFonts w:ascii="Arial" w:hAnsi="Arial" w:cs="Arial"/>
                <w:lang w:val="es-ES"/>
              </w:rPr>
              <w:t>roduzco textos escritos que responden a diversas necesidades comunicativas y que siguen un procedimiento estratégico para su elaboración.</w:t>
            </w:r>
          </w:p>
        </w:tc>
        <w:tc>
          <w:tcPr>
            <w:tcW w:w="8358" w:type="dxa"/>
            <w:gridSpan w:val="3"/>
          </w:tcPr>
          <w:p w:rsidR="003D02C2" w:rsidRPr="00E55F07" w:rsidRDefault="003D02C2" w:rsidP="00AF51D0">
            <w:pPr>
              <w:spacing w:line="24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Competencias</w:t>
            </w:r>
            <w:r w:rsidRPr="00E55F07">
              <w:rPr>
                <w:rFonts w:ascii="Arial" w:hAnsi="Arial" w:cs="Arial"/>
                <w:b/>
              </w:rPr>
              <w:t>:</w:t>
            </w:r>
          </w:p>
          <w:p w:rsidR="003D02C2" w:rsidRPr="00D05051" w:rsidRDefault="003D02C2" w:rsidP="00AF51D0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D05051">
              <w:rPr>
                <w:rFonts w:ascii="Arial" w:hAnsi="Arial" w:cs="Arial"/>
              </w:rPr>
              <w:t>Organiza en forma lógica un texto narrativo.</w:t>
            </w:r>
          </w:p>
          <w:p w:rsidR="003D02C2" w:rsidRDefault="003D02C2" w:rsidP="00AF51D0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D05051">
              <w:rPr>
                <w:rFonts w:ascii="Arial" w:hAnsi="Arial" w:cs="Arial"/>
              </w:rPr>
              <w:t>Busca estrategias que ayudan a resolver conflictos en una narración.</w:t>
            </w:r>
          </w:p>
          <w:p w:rsidR="003D02C2" w:rsidRPr="00D05051" w:rsidRDefault="003D02C2" w:rsidP="00AF51D0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Establece diferencias entre elementos y momentos de la narración.</w:t>
            </w:r>
          </w:p>
          <w:p w:rsidR="003D02C2" w:rsidRPr="0073328C" w:rsidRDefault="003D02C2" w:rsidP="00AF51D0">
            <w:pPr>
              <w:pStyle w:val="Prrafodelista"/>
              <w:ind w:left="786"/>
              <w:jc w:val="both"/>
              <w:rPr>
                <w:rFonts w:ascii="Arial" w:hAnsi="Arial" w:cs="Arial"/>
              </w:rPr>
            </w:pPr>
          </w:p>
        </w:tc>
      </w:tr>
      <w:tr w:rsidR="003D02C2" w:rsidRPr="00E55F07" w:rsidTr="00AF51D0">
        <w:trPr>
          <w:trHeight w:val="3389"/>
        </w:trPr>
        <w:tc>
          <w:tcPr>
            <w:tcW w:w="5320" w:type="dxa"/>
            <w:gridSpan w:val="2"/>
          </w:tcPr>
          <w:p w:rsidR="003D02C2" w:rsidRPr="00E55F07" w:rsidRDefault="003D02C2" w:rsidP="00AF51D0">
            <w:pPr>
              <w:spacing w:line="240" w:lineRule="auto"/>
              <w:rPr>
                <w:rFonts w:ascii="Arial" w:hAnsi="Arial" w:cs="Arial"/>
              </w:rPr>
            </w:pPr>
            <w:r w:rsidRPr="00E55F07">
              <w:rPr>
                <w:rFonts w:ascii="Arial" w:hAnsi="Arial" w:cs="Arial"/>
                <w:b/>
              </w:rPr>
              <w:t>Recursos</w:t>
            </w:r>
            <w:r w:rsidRPr="00E55F07">
              <w:rPr>
                <w:rFonts w:ascii="Arial" w:hAnsi="Arial" w:cs="Arial"/>
              </w:rPr>
              <w:t xml:space="preserve">: Fichas, lápices, </w:t>
            </w:r>
            <w:r>
              <w:rPr>
                <w:rFonts w:ascii="Arial" w:hAnsi="Arial" w:cs="Arial"/>
              </w:rPr>
              <w:t>mapas</w:t>
            </w:r>
            <w:r w:rsidRPr="00E55F07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 xml:space="preserve">internet, libros guías. </w:t>
            </w:r>
          </w:p>
        </w:tc>
        <w:tc>
          <w:tcPr>
            <w:tcW w:w="8358" w:type="dxa"/>
            <w:gridSpan w:val="3"/>
          </w:tcPr>
          <w:p w:rsidR="003D02C2" w:rsidRPr="00E55F07" w:rsidRDefault="003D02C2" w:rsidP="00AF51D0">
            <w:pPr>
              <w:spacing w:line="240" w:lineRule="auto"/>
              <w:rPr>
                <w:rFonts w:ascii="Arial" w:hAnsi="Arial" w:cs="Arial"/>
              </w:rPr>
            </w:pPr>
            <w:r w:rsidRPr="00E55F07">
              <w:rPr>
                <w:rFonts w:ascii="Arial" w:hAnsi="Arial" w:cs="Arial"/>
                <w:b/>
              </w:rPr>
              <w:t>Logro</w:t>
            </w:r>
            <w:r>
              <w:rPr>
                <w:rFonts w:ascii="Arial" w:hAnsi="Arial" w:cs="Arial"/>
              </w:rPr>
              <w:t>:</w:t>
            </w:r>
          </w:p>
          <w:p w:rsidR="003D02C2" w:rsidRPr="00D05051" w:rsidRDefault="003D02C2" w:rsidP="00AF51D0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 w:rsidRPr="00D05051">
              <w:rPr>
                <w:rFonts w:ascii="Arial" w:hAnsi="Arial" w:cs="Arial"/>
              </w:rPr>
              <w:t xml:space="preserve">Comprende textos narrativos, identificando en ellos los elementos y los momentos de la narración. </w:t>
            </w:r>
          </w:p>
          <w:p w:rsidR="003D02C2" w:rsidRPr="00D05051" w:rsidRDefault="003D02C2" w:rsidP="00AF51D0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 w:rsidRPr="00D05051">
              <w:rPr>
                <w:rFonts w:ascii="Arial" w:hAnsi="Arial" w:cs="Arial"/>
              </w:rPr>
              <w:t>Elige un tema para producir un texto escrito, teniendo en cuenta un propósito, las características del interlocutor y las exigencias del contexto.</w:t>
            </w:r>
          </w:p>
          <w:p w:rsidR="003D02C2" w:rsidRPr="00D05051" w:rsidRDefault="003D02C2" w:rsidP="00AF51D0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</w:tbl>
    <w:p w:rsidR="003D02C2" w:rsidRDefault="003D02C2" w:rsidP="003D02C2"/>
    <w:p w:rsidR="003D02C2" w:rsidRDefault="003D02C2" w:rsidP="003D02C2"/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345"/>
        <w:gridCol w:w="10405"/>
      </w:tblGrid>
      <w:tr w:rsidR="003D02C2" w:rsidRPr="009931C9" w:rsidTr="00AF51D0">
        <w:trPr>
          <w:trHeight w:val="375"/>
        </w:trPr>
        <w:tc>
          <w:tcPr>
            <w:tcW w:w="13750" w:type="dxa"/>
            <w:gridSpan w:val="2"/>
          </w:tcPr>
          <w:p w:rsidR="003D02C2" w:rsidRPr="003B4153" w:rsidRDefault="003D02C2" w:rsidP="00AF51D0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931C9">
              <w:rPr>
                <w:b/>
                <w:sz w:val="28"/>
                <w:szCs w:val="28"/>
              </w:rPr>
              <w:lastRenderedPageBreak/>
              <w:t xml:space="preserve">TEMA: </w:t>
            </w:r>
            <w:r>
              <w:rPr>
                <w:sz w:val="28"/>
                <w:szCs w:val="28"/>
              </w:rPr>
              <w:t>Elementos de la comunicación, la narración y sus personajes, el dialogo.</w:t>
            </w:r>
          </w:p>
        </w:tc>
      </w:tr>
      <w:tr w:rsidR="003D02C2" w:rsidRPr="009931C9" w:rsidTr="00AF51D0">
        <w:trPr>
          <w:trHeight w:val="165"/>
        </w:trPr>
        <w:tc>
          <w:tcPr>
            <w:tcW w:w="13750" w:type="dxa"/>
            <w:gridSpan w:val="2"/>
          </w:tcPr>
          <w:p w:rsidR="003D02C2" w:rsidRPr="009931C9" w:rsidRDefault="003D02C2" w:rsidP="00AF51D0">
            <w:pPr>
              <w:spacing w:line="240" w:lineRule="auto"/>
              <w:jc w:val="center"/>
            </w:pPr>
            <w:r w:rsidRPr="009931C9">
              <w:t>ACTIVIDADES</w:t>
            </w:r>
          </w:p>
        </w:tc>
      </w:tr>
      <w:tr w:rsidR="003D02C2" w:rsidRPr="009931C9" w:rsidTr="00AF51D0">
        <w:trPr>
          <w:trHeight w:val="278"/>
        </w:trPr>
        <w:tc>
          <w:tcPr>
            <w:tcW w:w="3345" w:type="dxa"/>
          </w:tcPr>
          <w:p w:rsidR="003D02C2" w:rsidRPr="009931C9" w:rsidRDefault="003D02C2" w:rsidP="00AF51D0">
            <w:pPr>
              <w:spacing w:line="240" w:lineRule="auto"/>
              <w:rPr>
                <w:b/>
              </w:rPr>
            </w:pPr>
            <w:r w:rsidRPr="009931C9">
              <w:rPr>
                <w:b/>
              </w:rPr>
              <w:t>Motivación</w:t>
            </w:r>
          </w:p>
        </w:tc>
        <w:tc>
          <w:tcPr>
            <w:tcW w:w="10405" w:type="dxa"/>
          </w:tcPr>
          <w:p w:rsidR="003D02C2" w:rsidRPr="009931C9" w:rsidRDefault="003D02C2" w:rsidP="00AF51D0">
            <w:pPr>
              <w:spacing w:line="240" w:lineRule="auto"/>
              <w:jc w:val="center"/>
              <w:rPr>
                <w:b/>
              </w:rPr>
            </w:pPr>
            <w:r w:rsidRPr="009931C9">
              <w:rPr>
                <w:b/>
              </w:rPr>
              <w:t>Desarrollo</w:t>
            </w:r>
          </w:p>
        </w:tc>
      </w:tr>
      <w:tr w:rsidR="003D02C2" w:rsidRPr="009931C9" w:rsidTr="00AF51D0">
        <w:trPr>
          <w:trHeight w:val="293"/>
        </w:trPr>
        <w:tc>
          <w:tcPr>
            <w:tcW w:w="3345" w:type="dxa"/>
          </w:tcPr>
          <w:p w:rsidR="003D02C2" w:rsidRPr="009931C9" w:rsidRDefault="003D02C2" w:rsidP="00AF51D0">
            <w:pPr>
              <w:spacing w:line="240" w:lineRule="auto"/>
              <w:jc w:val="both"/>
            </w:pPr>
            <w:r w:rsidRPr="009931C9">
              <w:rPr>
                <w:b/>
              </w:rPr>
              <w:t>Actividades Previas</w:t>
            </w:r>
            <w:r w:rsidRPr="009931C9">
              <w:t xml:space="preserve">: Se hará  a través de  preguntas acerca de la temática a tratar. </w:t>
            </w:r>
          </w:p>
        </w:tc>
        <w:tc>
          <w:tcPr>
            <w:tcW w:w="10405" w:type="dxa"/>
          </w:tcPr>
          <w:p w:rsidR="003D02C2" w:rsidRPr="009931C9" w:rsidRDefault="003D02C2" w:rsidP="00AF51D0">
            <w:pPr>
              <w:spacing w:line="240" w:lineRule="auto"/>
            </w:pPr>
            <w:r w:rsidRPr="009931C9">
              <w:rPr>
                <w:b/>
              </w:rPr>
              <w:t>Confrontación de conceptos</w:t>
            </w:r>
            <w:r w:rsidRPr="009931C9">
              <w:t>: Luego de haber escuchado los conceptos dados por los alumnos el docente aclara muy bien sus  fortalezas y debilidades.</w:t>
            </w:r>
          </w:p>
          <w:p w:rsidR="003D02C2" w:rsidRPr="009931C9" w:rsidRDefault="003D02C2" w:rsidP="00AF51D0">
            <w:pPr>
              <w:spacing w:line="240" w:lineRule="auto"/>
              <w:rPr>
                <w:b/>
                <w:sz w:val="28"/>
                <w:szCs w:val="28"/>
              </w:rPr>
            </w:pPr>
          </w:p>
        </w:tc>
      </w:tr>
    </w:tbl>
    <w:tbl>
      <w:tblPr>
        <w:tblpPr w:leftFromText="141" w:rightFromText="141" w:vertAnchor="text" w:horzAnchor="margin" w:tblpY="41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660"/>
        <w:gridCol w:w="4632"/>
        <w:gridCol w:w="5528"/>
      </w:tblGrid>
      <w:tr w:rsidR="003D02C2" w:rsidRPr="009931C9" w:rsidTr="00AF51D0">
        <w:trPr>
          <w:trHeight w:val="1120"/>
        </w:trPr>
        <w:tc>
          <w:tcPr>
            <w:tcW w:w="3660" w:type="dxa"/>
          </w:tcPr>
          <w:p w:rsidR="003D02C2" w:rsidRDefault="003D02C2" w:rsidP="00AF51D0">
            <w:pPr>
              <w:pStyle w:val="NormalWeb"/>
              <w:jc w:val="both"/>
              <w:rPr>
                <w:lang w:val="es-ES"/>
              </w:rPr>
            </w:pPr>
            <w:r w:rsidRPr="009931C9">
              <w:rPr>
                <w:b/>
              </w:rPr>
              <w:t>Conceptualización:</w:t>
            </w:r>
            <w:r>
              <w:rPr>
                <w:rStyle w:val="nfasis"/>
                <w:b/>
              </w:rPr>
              <w:t xml:space="preserve"> La comunicación: </w:t>
            </w:r>
            <w:r w:rsidRPr="00375C97">
              <w:rPr>
                <w:rStyle w:val="nfasis"/>
                <w:b/>
              </w:rPr>
              <w:t>es</w:t>
            </w:r>
            <w:r w:rsidRPr="00375C97">
              <w:rPr>
                <w:lang w:val="es-ES"/>
              </w:rPr>
              <w:t xml:space="preserve"> el proceso mediante el cual se puede transmitir información de una entidad a otra. Los procesos de comunicación son interacciones mediadas por signos entre al menos dos agentes que comparten un mismo repertorio de </w:t>
            </w:r>
            <w:hyperlink r:id="rId5" w:tooltip="Signo lingüístico" w:history="1">
              <w:r w:rsidRPr="00375C97">
                <w:rPr>
                  <w:rStyle w:val="Hipervnculo"/>
                  <w:lang w:val="es-ES"/>
                </w:rPr>
                <w:t>signos</w:t>
              </w:r>
            </w:hyperlink>
            <w:r w:rsidRPr="00375C97">
              <w:rPr>
                <w:lang w:val="es-ES"/>
              </w:rPr>
              <w:t xml:space="preserve"> y tienen unas reglas </w:t>
            </w:r>
            <w:hyperlink r:id="rId6" w:tooltip="Semiótica" w:history="1">
              <w:r w:rsidRPr="00375C97">
                <w:rPr>
                  <w:rStyle w:val="Hipervnculo"/>
                  <w:lang w:val="es-ES"/>
                </w:rPr>
                <w:t>semióticas</w:t>
              </w:r>
            </w:hyperlink>
            <w:r w:rsidRPr="00375C97">
              <w:rPr>
                <w:lang w:val="es-ES"/>
              </w:rPr>
              <w:t xml:space="preserve"> comunes.</w:t>
            </w:r>
          </w:p>
          <w:p w:rsidR="003D02C2" w:rsidRPr="00375C97" w:rsidRDefault="003D02C2" w:rsidP="00AF51D0">
            <w:pPr>
              <w:pStyle w:val="NormalWeb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es-ES"/>
              </w:rPr>
            </w:pPr>
            <w:r>
              <w:rPr>
                <w:b/>
                <w:lang w:val="es-ES"/>
              </w:rPr>
              <w:t xml:space="preserve">La Narración: </w:t>
            </w:r>
            <w:r w:rsidRPr="00375C97">
              <w:rPr>
                <w:rStyle w:val="st1"/>
                <w:rFonts w:asciiTheme="minorHAnsi" w:hAnsiTheme="minorHAnsi" w:cstheme="minorHAnsi"/>
                <w:sz w:val="22"/>
                <w:szCs w:val="22"/>
              </w:rPr>
              <w:t>el relato de unos hechos reales o imaginarios que les suceden a unos personajes en un lugar.</w:t>
            </w:r>
          </w:p>
          <w:p w:rsidR="003D02C2" w:rsidRPr="00375C97" w:rsidRDefault="003D02C2" w:rsidP="00AF51D0">
            <w:pPr>
              <w:spacing w:line="240" w:lineRule="auto"/>
              <w:jc w:val="both"/>
              <w:rPr>
                <w:b/>
                <w:sz w:val="24"/>
                <w:szCs w:val="24"/>
                <w:lang w:val="es-ES"/>
              </w:rPr>
            </w:pPr>
            <w:r>
              <w:rPr>
                <w:b/>
                <w:sz w:val="24"/>
                <w:szCs w:val="24"/>
                <w:lang w:val="es-ES"/>
              </w:rPr>
              <w:t xml:space="preserve">El Dialogo. </w:t>
            </w:r>
            <w:r w:rsidRPr="00375C97">
              <w:rPr>
                <w:rStyle w:val="st1"/>
                <w:rFonts w:cstheme="minorHAnsi"/>
              </w:rPr>
              <w:t>es una modalidad del discurso oral y escrito en la que se comunican entre dos o más personas,</w:t>
            </w:r>
          </w:p>
        </w:tc>
        <w:tc>
          <w:tcPr>
            <w:tcW w:w="4632" w:type="dxa"/>
          </w:tcPr>
          <w:p w:rsidR="003D02C2" w:rsidRPr="000312EE" w:rsidRDefault="003D02C2" w:rsidP="00AF51D0">
            <w:pPr>
              <w:jc w:val="both"/>
            </w:pPr>
            <w:r w:rsidRPr="009931C9">
              <w:rPr>
                <w:b/>
              </w:rPr>
              <w:t xml:space="preserve">Evaluación </w:t>
            </w:r>
            <w:proofErr w:type="spellStart"/>
            <w:r w:rsidRPr="009931C9">
              <w:rPr>
                <w:b/>
              </w:rPr>
              <w:t>sumativa</w:t>
            </w:r>
            <w:proofErr w:type="spellEnd"/>
            <w:r w:rsidRPr="009931C9">
              <w:rPr>
                <w:b/>
              </w:rPr>
              <w:t xml:space="preserve">: </w:t>
            </w:r>
            <w:r>
              <w:t>las evaluaciones que se harán para estas actividades constaran de: exposiciones, evaluaciones escritas y la participación en clase de los educandos, algunas carteleras.</w:t>
            </w:r>
          </w:p>
        </w:tc>
        <w:tc>
          <w:tcPr>
            <w:tcW w:w="5528" w:type="dxa"/>
          </w:tcPr>
          <w:p w:rsidR="003D02C2" w:rsidRDefault="003D02C2" w:rsidP="00AF51D0">
            <w:pPr>
              <w:spacing w:line="240" w:lineRule="auto"/>
              <w:jc w:val="both"/>
              <w:rPr>
                <w:b/>
              </w:rPr>
            </w:pPr>
            <w:r w:rsidRPr="009931C9">
              <w:rPr>
                <w:b/>
              </w:rPr>
              <w:t>Actividades complementarias</w:t>
            </w:r>
            <w:r>
              <w:rPr>
                <w:b/>
              </w:rPr>
              <w:t>:</w:t>
            </w:r>
          </w:p>
          <w:p w:rsidR="003D02C2" w:rsidRDefault="003D02C2" w:rsidP="00AF51D0">
            <w:pPr>
              <w:spacing w:line="240" w:lineRule="auto"/>
              <w:jc w:val="both"/>
            </w:pPr>
            <w:r>
              <w:t>Realización de actividades escritas para sus casas: trabajos presentados en hojas de bloc, actividades en el cuaderno.</w:t>
            </w:r>
          </w:p>
          <w:p w:rsidR="003D02C2" w:rsidRPr="008978CF" w:rsidRDefault="003D02C2" w:rsidP="00AF51D0">
            <w:pPr>
              <w:spacing w:line="240" w:lineRule="auto"/>
              <w:jc w:val="both"/>
            </w:pPr>
          </w:p>
        </w:tc>
      </w:tr>
    </w:tbl>
    <w:p w:rsidR="003D02C2" w:rsidRDefault="003D02C2" w:rsidP="003D02C2"/>
    <w:p w:rsidR="003D02C2" w:rsidRDefault="003D02C2" w:rsidP="003D02C2"/>
    <w:p w:rsidR="003D02C2" w:rsidRDefault="003D02C2" w:rsidP="003D02C2"/>
    <w:p w:rsidR="003D02C2" w:rsidRDefault="003D02C2" w:rsidP="003D02C2"/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345"/>
        <w:gridCol w:w="10405"/>
      </w:tblGrid>
      <w:tr w:rsidR="003D02C2" w:rsidRPr="009931C9" w:rsidTr="00AF51D0">
        <w:trPr>
          <w:trHeight w:val="375"/>
        </w:trPr>
        <w:tc>
          <w:tcPr>
            <w:tcW w:w="13750" w:type="dxa"/>
            <w:gridSpan w:val="2"/>
          </w:tcPr>
          <w:p w:rsidR="003D02C2" w:rsidRPr="00585195" w:rsidRDefault="003D02C2" w:rsidP="00AF51D0">
            <w:pPr>
              <w:spacing w:after="0" w:line="240" w:lineRule="auto"/>
              <w:ind w:left="412"/>
              <w:jc w:val="center"/>
              <w:rPr>
                <w:rFonts w:ascii="Arial" w:hAnsi="Arial" w:cs="Arial"/>
              </w:rPr>
            </w:pPr>
            <w:r w:rsidRPr="00585195">
              <w:rPr>
                <w:b/>
                <w:sz w:val="28"/>
                <w:szCs w:val="28"/>
              </w:rPr>
              <w:lastRenderedPageBreak/>
              <w:t xml:space="preserve">TEMA: </w:t>
            </w:r>
            <w:r w:rsidRPr="00585195">
              <w:rPr>
                <w:rFonts w:ascii="Arial" w:hAnsi="Arial" w:cs="Arial"/>
              </w:rPr>
              <w:t>La oración y su estructura. Clasificación de las oraciones.</w:t>
            </w:r>
            <w:r>
              <w:rPr>
                <w:rFonts w:ascii="Arial" w:hAnsi="Arial" w:cs="Arial"/>
              </w:rPr>
              <w:t xml:space="preserve"> Diptongo, triptongo e Hiato.</w:t>
            </w:r>
          </w:p>
        </w:tc>
      </w:tr>
      <w:tr w:rsidR="003D02C2" w:rsidRPr="009931C9" w:rsidTr="00AF51D0">
        <w:trPr>
          <w:trHeight w:val="165"/>
        </w:trPr>
        <w:tc>
          <w:tcPr>
            <w:tcW w:w="13750" w:type="dxa"/>
            <w:gridSpan w:val="2"/>
          </w:tcPr>
          <w:p w:rsidR="003D02C2" w:rsidRPr="009931C9" w:rsidRDefault="003D02C2" w:rsidP="00AF51D0">
            <w:pPr>
              <w:spacing w:line="240" w:lineRule="auto"/>
              <w:jc w:val="center"/>
            </w:pPr>
            <w:r w:rsidRPr="009931C9">
              <w:t>ACTIVIDADES</w:t>
            </w:r>
          </w:p>
        </w:tc>
      </w:tr>
      <w:tr w:rsidR="003D02C2" w:rsidRPr="009931C9" w:rsidTr="00AF51D0">
        <w:trPr>
          <w:trHeight w:val="278"/>
        </w:trPr>
        <w:tc>
          <w:tcPr>
            <w:tcW w:w="3345" w:type="dxa"/>
          </w:tcPr>
          <w:p w:rsidR="003D02C2" w:rsidRPr="009931C9" w:rsidRDefault="003D02C2" w:rsidP="00AF51D0">
            <w:pPr>
              <w:spacing w:line="240" w:lineRule="auto"/>
              <w:rPr>
                <w:b/>
              </w:rPr>
            </w:pPr>
            <w:r w:rsidRPr="009931C9">
              <w:rPr>
                <w:b/>
              </w:rPr>
              <w:t>Motivación</w:t>
            </w:r>
          </w:p>
        </w:tc>
        <w:tc>
          <w:tcPr>
            <w:tcW w:w="10405" w:type="dxa"/>
          </w:tcPr>
          <w:p w:rsidR="003D02C2" w:rsidRPr="009931C9" w:rsidRDefault="003D02C2" w:rsidP="00AF51D0">
            <w:pPr>
              <w:spacing w:line="240" w:lineRule="auto"/>
              <w:jc w:val="center"/>
              <w:rPr>
                <w:b/>
              </w:rPr>
            </w:pPr>
            <w:r w:rsidRPr="009931C9">
              <w:rPr>
                <w:b/>
              </w:rPr>
              <w:t>Desarrollo</w:t>
            </w:r>
          </w:p>
        </w:tc>
      </w:tr>
      <w:tr w:rsidR="003D02C2" w:rsidRPr="009931C9" w:rsidTr="00AF51D0">
        <w:trPr>
          <w:trHeight w:val="293"/>
        </w:trPr>
        <w:tc>
          <w:tcPr>
            <w:tcW w:w="3345" w:type="dxa"/>
          </w:tcPr>
          <w:p w:rsidR="003D02C2" w:rsidRPr="009931C9" w:rsidRDefault="003D02C2" w:rsidP="00AF51D0">
            <w:pPr>
              <w:spacing w:line="240" w:lineRule="auto"/>
              <w:jc w:val="both"/>
            </w:pPr>
            <w:r w:rsidRPr="009931C9">
              <w:rPr>
                <w:b/>
              </w:rPr>
              <w:t>Actividades Previas</w:t>
            </w:r>
            <w:r w:rsidRPr="009931C9">
              <w:t xml:space="preserve">: Se hará  a través de  preguntas acerca de la temática a tratar. </w:t>
            </w:r>
          </w:p>
        </w:tc>
        <w:tc>
          <w:tcPr>
            <w:tcW w:w="10405" w:type="dxa"/>
          </w:tcPr>
          <w:p w:rsidR="003D02C2" w:rsidRPr="009931C9" w:rsidRDefault="003D02C2" w:rsidP="00AF51D0">
            <w:pPr>
              <w:spacing w:line="240" w:lineRule="auto"/>
            </w:pPr>
            <w:r w:rsidRPr="009931C9">
              <w:rPr>
                <w:b/>
              </w:rPr>
              <w:t>Confrontación de conceptos</w:t>
            </w:r>
            <w:r w:rsidRPr="009931C9">
              <w:t>: Luego de haber escuchado los conceptos dados por los alumnos el docente aclara muy bien sus  fortalezas y debilidades.</w:t>
            </w:r>
          </w:p>
          <w:p w:rsidR="003D02C2" w:rsidRPr="009931C9" w:rsidRDefault="003D02C2" w:rsidP="00AF51D0">
            <w:pPr>
              <w:spacing w:line="240" w:lineRule="auto"/>
              <w:rPr>
                <w:b/>
                <w:sz w:val="28"/>
                <w:szCs w:val="28"/>
              </w:rPr>
            </w:pPr>
          </w:p>
        </w:tc>
      </w:tr>
    </w:tbl>
    <w:tbl>
      <w:tblPr>
        <w:tblpPr w:leftFromText="141" w:rightFromText="141" w:vertAnchor="text" w:horzAnchor="margin" w:tblpY="41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660"/>
        <w:gridCol w:w="4632"/>
        <w:gridCol w:w="5528"/>
      </w:tblGrid>
      <w:tr w:rsidR="003D02C2" w:rsidRPr="009931C9" w:rsidTr="00AF51D0">
        <w:trPr>
          <w:trHeight w:val="1120"/>
        </w:trPr>
        <w:tc>
          <w:tcPr>
            <w:tcW w:w="3660" w:type="dxa"/>
          </w:tcPr>
          <w:p w:rsidR="003D02C2" w:rsidRDefault="003D02C2" w:rsidP="00AF51D0">
            <w:pPr>
              <w:pStyle w:val="NormalWeb"/>
              <w:jc w:val="both"/>
              <w:rPr>
                <w:rStyle w:val="st1"/>
                <w:rFonts w:asciiTheme="minorHAnsi" w:hAnsiTheme="minorHAnsi" w:cstheme="minorHAnsi"/>
                <w:sz w:val="22"/>
                <w:szCs w:val="22"/>
              </w:rPr>
            </w:pPr>
            <w:r w:rsidRPr="009931C9">
              <w:rPr>
                <w:b/>
              </w:rPr>
              <w:t>Conceptualización:</w:t>
            </w:r>
            <w:r>
              <w:rPr>
                <w:rStyle w:val="nfasis"/>
                <w:b/>
              </w:rPr>
              <w:t xml:space="preserve"> La Oración: </w:t>
            </w:r>
            <w:r>
              <w:rPr>
                <w:rFonts w:ascii="Arial" w:hAnsi="Arial" w:cs="Arial"/>
              </w:rPr>
              <w:t xml:space="preserve"> </w:t>
            </w:r>
            <w:r w:rsidRPr="00585195">
              <w:rPr>
                <w:rStyle w:val="st1"/>
                <w:rFonts w:asciiTheme="minorHAnsi" w:hAnsiTheme="minorHAnsi" w:cstheme="minorHAnsi"/>
                <w:sz w:val="22"/>
                <w:szCs w:val="22"/>
              </w:rPr>
              <w:t>es el constituyente sintáctico más pequeño posible, capaz de realizar un enunciado o expresar el contenido de una proposición lógica</w:t>
            </w:r>
          </w:p>
          <w:p w:rsidR="003D02C2" w:rsidRDefault="003D02C2" w:rsidP="00AF51D0">
            <w:pPr>
              <w:pStyle w:val="NormalWeb"/>
              <w:jc w:val="both"/>
              <w:rPr>
                <w:rStyle w:val="st1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st1"/>
                <w:rFonts w:asciiTheme="minorHAnsi" w:hAnsiTheme="minorHAnsi" w:cstheme="minorHAnsi"/>
                <w:b/>
                <w:sz w:val="22"/>
                <w:szCs w:val="22"/>
              </w:rPr>
              <w:t xml:space="preserve">Clasificación de Oraciones: </w:t>
            </w:r>
            <w:r w:rsidRPr="00715C5B">
              <w:rPr>
                <w:rFonts w:asciiTheme="minorHAnsi" w:hAnsiTheme="minorHAnsi" w:cstheme="minorHAnsi"/>
                <w:sz w:val="22"/>
                <w:szCs w:val="22"/>
              </w:rPr>
              <w:t>Enunciativas</w:t>
            </w:r>
            <w:r>
              <w:rPr>
                <w:rStyle w:val="st1"/>
                <w:rFonts w:asciiTheme="minorHAnsi" w:hAnsiTheme="minorHAnsi" w:cstheme="minorHAnsi"/>
                <w:sz w:val="22"/>
                <w:szCs w:val="22"/>
              </w:rPr>
              <w:t>, Afirmativas, interrogativas, exclamativas, propositivas, negativas, imperativas.</w:t>
            </w:r>
          </w:p>
          <w:p w:rsidR="003D02C2" w:rsidRDefault="003D02C2" w:rsidP="00AF51D0">
            <w:pPr>
              <w:pStyle w:val="NormalWeb"/>
              <w:jc w:val="both"/>
              <w:rPr>
                <w:rStyle w:val="st1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st1"/>
                <w:rFonts w:asciiTheme="minorHAnsi" w:hAnsiTheme="minorHAnsi" w:cstheme="minorHAnsi"/>
                <w:b/>
                <w:sz w:val="22"/>
                <w:szCs w:val="22"/>
              </w:rPr>
              <w:t>El diptongo</w:t>
            </w:r>
            <w:r w:rsidRPr="00DA072F">
              <w:rPr>
                <w:rStyle w:val="st1"/>
                <w:rFonts w:asciiTheme="minorHAnsi" w:hAnsiTheme="minorHAnsi" w:cstheme="minorHAnsi"/>
                <w:b/>
                <w:sz w:val="22"/>
                <w:szCs w:val="22"/>
              </w:rPr>
              <w:t xml:space="preserve">: </w:t>
            </w:r>
            <w:r w:rsidRPr="00DA072F">
              <w:rPr>
                <w:rFonts w:asciiTheme="minorHAnsi" w:hAnsiTheme="minorHAnsi" w:cstheme="minorHAnsi"/>
                <w:sz w:val="22"/>
                <w:szCs w:val="22"/>
              </w:rPr>
              <w:t>es</w:t>
            </w:r>
            <w:r w:rsidRPr="00DA072F">
              <w:rPr>
                <w:rStyle w:val="st1"/>
                <w:rFonts w:asciiTheme="minorHAnsi" w:hAnsiTheme="minorHAnsi" w:cstheme="minorHAnsi"/>
                <w:sz w:val="22"/>
                <w:szCs w:val="22"/>
              </w:rPr>
              <w:t xml:space="preserve"> la unión de dos vocales en una misma sílaba, siendo al menos una de ellas débil, sin importar el orden.</w:t>
            </w:r>
          </w:p>
          <w:p w:rsidR="003D02C2" w:rsidRDefault="003D02C2" w:rsidP="00AF51D0">
            <w:pPr>
              <w:pStyle w:val="NormalWeb"/>
              <w:jc w:val="both"/>
              <w:rPr>
                <w:rStyle w:val="st1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st1"/>
                <w:rFonts w:asciiTheme="minorHAnsi" w:hAnsiTheme="minorHAnsi" w:cstheme="minorHAnsi"/>
                <w:b/>
                <w:sz w:val="22"/>
                <w:szCs w:val="22"/>
              </w:rPr>
              <w:t xml:space="preserve">El triptongo: </w:t>
            </w:r>
            <w:r>
              <w:rPr>
                <w:rFonts w:ascii="Arial" w:hAnsi="Arial" w:cs="Arial"/>
              </w:rPr>
              <w:t>es</w:t>
            </w:r>
            <w:r w:rsidRPr="00DA072F">
              <w:rPr>
                <w:rStyle w:val="st1"/>
                <w:rFonts w:asciiTheme="minorHAnsi" w:hAnsiTheme="minorHAnsi" w:cstheme="minorHAnsi"/>
                <w:sz w:val="22"/>
                <w:szCs w:val="22"/>
              </w:rPr>
              <w:t xml:space="preserve"> la unión de tres vocales en una misma sílaba.</w:t>
            </w:r>
          </w:p>
          <w:p w:rsidR="003D02C2" w:rsidRPr="00DA072F" w:rsidRDefault="003D02C2" w:rsidP="00AF51D0">
            <w:pPr>
              <w:pStyle w:val="NormalWeb"/>
              <w:jc w:val="both"/>
              <w:rPr>
                <w:rStyle w:val="st1"/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Style w:val="st1"/>
                <w:rFonts w:asciiTheme="minorHAnsi" w:hAnsiTheme="minorHAnsi" w:cstheme="minorHAnsi"/>
                <w:b/>
                <w:sz w:val="22"/>
                <w:szCs w:val="22"/>
              </w:rPr>
              <w:t xml:space="preserve">El hiato: </w:t>
            </w:r>
            <w:r w:rsidRPr="00DA072F">
              <w:rPr>
                <w:rFonts w:asciiTheme="minorHAnsi" w:hAnsiTheme="minorHAnsi" w:cstheme="minorHAnsi"/>
                <w:sz w:val="22"/>
                <w:szCs w:val="22"/>
              </w:rPr>
              <w:t>es</w:t>
            </w:r>
            <w:r w:rsidRPr="00DA072F">
              <w:rPr>
                <w:rStyle w:val="st1"/>
                <w:rFonts w:asciiTheme="minorHAnsi" w:hAnsiTheme="minorHAnsi" w:cstheme="minorHAnsi"/>
                <w:sz w:val="22"/>
                <w:szCs w:val="22"/>
              </w:rPr>
              <w:t xml:space="preserve"> la secuencia de dos vocales que se separan en sílabas distintas.</w:t>
            </w:r>
          </w:p>
          <w:p w:rsidR="003D02C2" w:rsidRPr="00375C97" w:rsidRDefault="003D02C2" w:rsidP="00AF51D0">
            <w:pPr>
              <w:spacing w:line="240" w:lineRule="auto"/>
              <w:jc w:val="both"/>
              <w:rPr>
                <w:b/>
                <w:sz w:val="24"/>
                <w:szCs w:val="24"/>
                <w:lang w:val="es-ES"/>
              </w:rPr>
            </w:pPr>
          </w:p>
        </w:tc>
        <w:tc>
          <w:tcPr>
            <w:tcW w:w="4632" w:type="dxa"/>
          </w:tcPr>
          <w:p w:rsidR="003D02C2" w:rsidRPr="000312EE" w:rsidRDefault="003D02C2" w:rsidP="00AF51D0">
            <w:pPr>
              <w:jc w:val="both"/>
            </w:pPr>
            <w:r w:rsidRPr="009931C9">
              <w:rPr>
                <w:b/>
              </w:rPr>
              <w:t xml:space="preserve">Evaluación </w:t>
            </w:r>
            <w:proofErr w:type="spellStart"/>
            <w:r w:rsidRPr="009931C9">
              <w:rPr>
                <w:b/>
              </w:rPr>
              <w:t>sumativa</w:t>
            </w:r>
            <w:proofErr w:type="spellEnd"/>
            <w:r w:rsidRPr="009931C9">
              <w:rPr>
                <w:b/>
              </w:rPr>
              <w:t xml:space="preserve">: </w:t>
            </w:r>
            <w:r>
              <w:t>las evaluaciones que se harán para estas actividades constaran de: exposiciones, evaluaciones escritas y la participación en clase de los educandos, algunas carteleras.</w:t>
            </w:r>
          </w:p>
        </w:tc>
        <w:tc>
          <w:tcPr>
            <w:tcW w:w="5528" w:type="dxa"/>
          </w:tcPr>
          <w:p w:rsidR="003D02C2" w:rsidRDefault="003D02C2" w:rsidP="00AF51D0">
            <w:pPr>
              <w:spacing w:line="240" w:lineRule="auto"/>
              <w:jc w:val="both"/>
              <w:rPr>
                <w:b/>
              </w:rPr>
            </w:pPr>
            <w:r w:rsidRPr="009931C9">
              <w:rPr>
                <w:b/>
              </w:rPr>
              <w:t>Actividades complementarias</w:t>
            </w:r>
            <w:r>
              <w:rPr>
                <w:b/>
              </w:rPr>
              <w:t>:</w:t>
            </w:r>
          </w:p>
          <w:p w:rsidR="003D02C2" w:rsidRDefault="003D02C2" w:rsidP="00AF51D0">
            <w:pPr>
              <w:spacing w:line="240" w:lineRule="auto"/>
              <w:jc w:val="both"/>
            </w:pPr>
            <w:r>
              <w:t>Realización de actividades escritas para sus casas: actividades en el cuaderno. Exposiciones y salidas al tablero.</w:t>
            </w:r>
          </w:p>
          <w:p w:rsidR="003D02C2" w:rsidRPr="008978CF" w:rsidRDefault="003D02C2" w:rsidP="00AF51D0">
            <w:pPr>
              <w:spacing w:line="240" w:lineRule="auto"/>
              <w:jc w:val="both"/>
            </w:pPr>
          </w:p>
        </w:tc>
      </w:tr>
    </w:tbl>
    <w:p w:rsidR="003D02C2" w:rsidRDefault="003D02C2" w:rsidP="003D02C2"/>
    <w:p w:rsidR="003D02C2" w:rsidRDefault="003D02C2" w:rsidP="003D02C2"/>
    <w:tbl>
      <w:tblPr>
        <w:tblpPr w:leftFromText="141" w:rightFromText="141" w:vertAnchor="page" w:horzAnchor="margin" w:tblpX="140" w:tblpY="1246"/>
        <w:tblW w:w="138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818"/>
        <w:gridCol w:w="578"/>
        <w:gridCol w:w="3017"/>
        <w:gridCol w:w="2799"/>
        <w:gridCol w:w="2661"/>
      </w:tblGrid>
      <w:tr w:rsidR="003D02C2" w:rsidRPr="00E55F07" w:rsidTr="00AF51D0">
        <w:trPr>
          <w:trHeight w:val="450"/>
        </w:trPr>
        <w:tc>
          <w:tcPr>
            <w:tcW w:w="4818" w:type="dxa"/>
          </w:tcPr>
          <w:p w:rsidR="003D02C2" w:rsidRPr="00E55F07" w:rsidRDefault="003D02C2" w:rsidP="00AF51D0">
            <w:pPr>
              <w:spacing w:line="240" w:lineRule="auto"/>
              <w:rPr>
                <w:rFonts w:ascii="Arial" w:hAnsi="Arial" w:cs="Arial"/>
                <w:b/>
              </w:rPr>
            </w:pPr>
            <w:r w:rsidRPr="00E55F07">
              <w:rPr>
                <w:rFonts w:ascii="Arial" w:hAnsi="Arial" w:cs="Arial"/>
                <w:b/>
              </w:rPr>
              <w:lastRenderedPageBreak/>
              <w:t>Nombre del Docente: Miguel Arias Delgado</w:t>
            </w:r>
          </w:p>
        </w:tc>
        <w:tc>
          <w:tcPr>
            <w:tcW w:w="3595" w:type="dxa"/>
            <w:gridSpan w:val="2"/>
          </w:tcPr>
          <w:p w:rsidR="003D02C2" w:rsidRPr="00E55F07" w:rsidRDefault="003D02C2" w:rsidP="00AF51D0">
            <w:pPr>
              <w:spacing w:line="240" w:lineRule="auto"/>
              <w:rPr>
                <w:rFonts w:ascii="Arial" w:hAnsi="Arial" w:cs="Arial"/>
                <w:b/>
              </w:rPr>
            </w:pPr>
            <w:r w:rsidRPr="00E55F07">
              <w:rPr>
                <w:rFonts w:ascii="Arial" w:hAnsi="Arial" w:cs="Arial"/>
                <w:b/>
              </w:rPr>
              <w:t>Grado/ Grupo:  Quinto</w:t>
            </w:r>
          </w:p>
        </w:tc>
        <w:tc>
          <w:tcPr>
            <w:tcW w:w="2799" w:type="dxa"/>
          </w:tcPr>
          <w:p w:rsidR="003D02C2" w:rsidRPr="00E55F07" w:rsidRDefault="003D02C2" w:rsidP="00AF51D0">
            <w:pPr>
              <w:spacing w:line="240" w:lineRule="auto"/>
              <w:rPr>
                <w:rFonts w:ascii="Arial" w:hAnsi="Arial" w:cs="Arial"/>
                <w:b/>
              </w:rPr>
            </w:pPr>
            <w:r w:rsidRPr="00E55F07">
              <w:rPr>
                <w:rFonts w:ascii="Arial" w:hAnsi="Arial" w:cs="Arial"/>
                <w:b/>
              </w:rPr>
              <w:t xml:space="preserve">Área: </w:t>
            </w:r>
            <w:r>
              <w:rPr>
                <w:rFonts w:ascii="Arial" w:hAnsi="Arial" w:cs="Arial"/>
                <w:b/>
              </w:rPr>
              <w:t>Lenguaje.</w:t>
            </w:r>
          </w:p>
        </w:tc>
        <w:tc>
          <w:tcPr>
            <w:tcW w:w="2661" w:type="dxa"/>
          </w:tcPr>
          <w:p w:rsidR="003D02C2" w:rsidRPr="00E55F07" w:rsidRDefault="003D02C2" w:rsidP="00AF51D0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Unidad N° </w:t>
            </w:r>
          </w:p>
        </w:tc>
      </w:tr>
      <w:tr w:rsidR="003D02C2" w:rsidRPr="00E55F07" w:rsidTr="00AF51D0">
        <w:trPr>
          <w:trHeight w:val="1706"/>
        </w:trPr>
        <w:tc>
          <w:tcPr>
            <w:tcW w:w="13873" w:type="dxa"/>
            <w:gridSpan w:val="5"/>
          </w:tcPr>
          <w:p w:rsidR="003D02C2" w:rsidRDefault="003D02C2" w:rsidP="00AF51D0">
            <w:pPr>
              <w:spacing w:line="240" w:lineRule="auto"/>
              <w:rPr>
                <w:rFonts w:ascii="Arial" w:hAnsi="Arial" w:cs="Arial"/>
                <w:b/>
              </w:rPr>
            </w:pPr>
            <w:r w:rsidRPr="00E55F07">
              <w:rPr>
                <w:rFonts w:ascii="Arial" w:hAnsi="Arial" w:cs="Arial"/>
                <w:b/>
              </w:rPr>
              <w:t>Ejes temáticos/Temas:</w:t>
            </w:r>
          </w:p>
          <w:p w:rsidR="003D02C2" w:rsidRDefault="003D02C2" w:rsidP="00AF51D0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336" w:hanging="33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 fábula.</w:t>
            </w:r>
          </w:p>
          <w:p w:rsidR="003D02C2" w:rsidRDefault="003D02C2" w:rsidP="00AF51D0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336" w:hanging="33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 leyenda.</w:t>
            </w:r>
          </w:p>
          <w:p w:rsidR="003D02C2" w:rsidRDefault="003D02C2" w:rsidP="00AF51D0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336" w:hanging="33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 mito.</w:t>
            </w:r>
          </w:p>
          <w:p w:rsidR="003D02C2" w:rsidRDefault="003D02C2" w:rsidP="00AF51D0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336" w:hanging="33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 cuento.</w:t>
            </w:r>
          </w:p>
          <w:p w:rsidR="003D02C2" w:rsidRDefault="003D02C2" w:rsidP="00AF51D0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336" w:hanging="33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 novela.</w:t>
            </w:r>
          </w:p>
          <w:p w:rsidR="003D02C2" w:rsidRDefault="003D02C2" w:rsidP="00AF51D0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336" w:hanging="33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 verbo y las formas verbales.</w:t>
            </w:r>
          </w:p>
          <w:p w:rsidR="003D02C2" w:rsidRDefault="003D02C2" w:rsidP="00AF51D0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336" w:hanging="33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Raíz y terminación de las formas verbales.</w:t>
            </w:r>
          </w:p>
          <w:p w:rsidR="003D02C2" w:rsidRDefault="003D02C2" w:rsidP="00AF51D0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336" w:hanging="33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Número y personas en el verbo.</w:t>
            </w:r>
          </w:p>
          <w:p w:rsidR="003D02C2" w:rsidRDefault="003D02C2" w:rsidP="00AF51D0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336" w:hanging="33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Conjugación del verbo.</w:t>
            </w:r>
          </w:p>
          <w:p w:rsidR="003D02C2" w:rsidRDefault="003D02C2" w:rsidP="00AF51D0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336" w:hanging="33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Verbos regulares e irregulares. </w:t>
            </w:r>
          </w:p>
          <w:p w:rsidR="003D02C2" w:rsidRDefault="003D02C2" w:rsidP="00AF51D0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336" w:hanging="336"/>
              <w:jc w:val="both"/>
              <w:rPr>
                <w:rFonts w:ascii="Arial" w:hAnsi="Arial" w:cs="Arial"/>
              </w:rPr>
            </w:pPr>
            <w:r w:rsidRPr="00453D41">
              <w:rPr>
                <w:rFonts w:ascii="Arial" w:hAnsi="Arial" w:cs="Arial"/>
              </w:rPr>
              <w:t xml:space="preserve">Palabras agudas graves, esdrújulas y sobreesdrújulas. </w:t>
            </w:r>
          </w:p>
          <w:p w:rsidR="003D02C2" w:rsidRPr="00D05051" w:rsidRDefault="003D02C2" w:rsidP="00AF51D0">
            <w:pPr>
              <w:pStyle w:val="Prrafodelista"/>
              <w:spacing w:after="0" w:line="240" w:lineRule="auto"/>
              <w:ind w:left="336"/>
              <w:jc w:val="both"/>
              <w:rPr>
                <w:rFonts w:ascii="Arial" w:hAnsi="Arial" w:cs="Arial"/>
              </w:rPr>
            </w:pPr>
          </w:p>
        </w:tc>
      </w:tr>
      <w:tr w:rsidR="003D02C2" w:rsidRPr="00E55F07" w:rsidTr="00AF51D0">
        <w:trPr>
          <w:trHeight w:val="2412"/>
        </w:trPr>
        <w:tc>
          <w:tcPr>
            <w:tcW w:w="5396" w:type="dxa"/>
            <w:gridSpan w:val="2"/>
          </w:tcPr>
          <w:p w:rsidR="003D02C2" w:rsidRPr="002512D1" w:rsidRDefault="003D02C2" w:rsidP="00AF51D0">
            <w:pPr>
              <w:spacing w:before="240" w:line="240" w:lineRule="auto"/>
              <w:jc w:val="both"/>
              <w:rPr>
                <w:rFonts w:ascii="Arial" w:hAnsi="Arial" w:cs="Arial"/>
              </w:rPr>
            </w:pPr>
            <w:r w:rsidRPr="00E55F07">
              <w:rPr>
                <w:rFonts w:ascii="Arial" w:hAnsi="Arial" w:cs="Arial"/>
                <w:b/>
              </w:rPr>
              <w:t>Estándar</w:t>
            </w:r>
            <w:r>
              <w:rPr>
                <w:rFonts w:ascii="Arial" w:hAnsi="Arial" w:cs="Arial"/>
                <w:lang w:val="es-ES"/>
              </w:rPr>
              <w:t xml:space="preserve">   Comprendo diversos tipos de textos, utilizando algunas estrategias de búsqueda organización y almacenamiento de la información.              Leo diversos tipos de textos literarios.</w:t>
            </w:r>
          </w:p>
        </w:tc>
        <w:tc>
          <w:tcPr>
            <w:tcW w:w="8477" w:type="dxa"/>
            <w:gridSpan w:val="3"/>
          </w:tcPr>
          <w:p w:rsidR="003D02C2" w:rsidRPr="007069C8" w:rsidRDefault="003D02C2" w:rsidP="00AF51D0">
            <w:pPr>
              <w:pStyle w:val="Prrafodelista"/>
              <w:ind w:left="772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Competencias.</w:t>
            </w:r>
          </w:p>
          <w:p w:rsidR="003D02C2" w:rsidRPr="000C0B0D" w:rsidRDefault="003D02C2" w:rsidP="00AF51D0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b/>
              </w:rPr>
            </w:pPr>
            <w:r w:rsidRPr="000C0B0D">
              <w:rPr>
                <w:rFonts w:ascii="Arial" w:hAnsi="Arial" w:cs="Arial"/>
              </w:rPr>
              <w:t>Reconoce las diferentes clases de nar</w:t>
            </w:r>
            <w:r>
              <w:rPr>
                <w:rFonts w:ascii="Arial" w:hAnsi="Arial" w:cs="Arial"/>
              </w:rPr>
              <w:t>ración y sus características.</w:t>
            </w:r>
          </w:p>
          <w:p w:rsidR="003D02C2" w:rsidRPr="007069C8" w:rsidRDefault="003D02C2" w:rsidP="00AF51D0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0C0B0D">
              <w:rPr>
                <w:rFonts w:ascii="Arial" w:hAnsi="Arial" w:cs="Arial"/>
              </w:rPr>
              <w:t>Expresa conceptos claves sobre el verbo sus características, tiempo, modo y voz.</w:t>
            </w:r>
          </w:p>
          <w:p w:rsidR="003D02C2" w:rsidRPr="007069C8" w:rsidRDefault="003D02C2" w:rsidP="00AF51D0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7069C8">
              <w:rPr>
                <w:rFonts w:ascii="Arial" w:hAnsi="Arial" w:cs="Arial"/>
              </w:rPr>
              <w:t xml:space="preserve">Ubica palabras en un texto y las clasifica según su acento. </w:t>
            </w:r>
          </w:p>
          <w:p w:rsidR="003D02C2" w:rsidRPr="003B2C37" w:rsidRDefault="003D02C2" w:rsidP="00AF51D0">
            <w:pPr>
              <w:jc w:val="both"/>
              <w:rPr>
                <w:rFonts w:ascii="Arial" w:hAnsi="Arial" w:cs="Arial"/>
              </w:rPr>
            </w:pPr>
          </w:p>
        </w:tc>
      </w:tr>
      <w:tr w:rsidR="003D02C2" w:rsidRPr="00E55F07" w:rsidTr="00AF51D0">
        <w:trPr>
          <w:trHeight w:val="1371"/>
        </w:trPr>
        <w:tc>
          <w:tcPr>
            <w:tcW w:w="5396" w:type="dxa"/>
            <w:gridSpan w:val="2"/>
          </w:tcPr>
          <w:p w:rsidR="003D02C2" w:rsidRPr="002512D1" w:rsidRDefault="003D02C2" w:rsidP="00AF51D0">
            <w:pPr>
              <w:spacing w:line="240" w:lineRule="auto"/>
              <w:rPr>
                <w:rFonts w:ascii="Arial" w:hAnsi="Arial" w:cs="Arial"/>
              </w:rPr>
            </w:pPr>
            <w:r w:rsidRPr="00E55F07">
              <w:rPr>
                <w:rFonts w:ascii="Arial" w:hAnsi="Arial" w:cs="Arial"/>
                <w:b/>
              </w:rPr>
              <w:t>Recursos</w:t>
            </w:r>
            <w:r w:rsidRPr="00E55F07">
              <w:rPr>
                <w:rFonts w:ascii="Arial" w:hAnsi="Arial" w:cs="Arial"/>
              </w:rPr>
              <w:t xml:space="preserve">: Fichas, lápices, </w:t>
            </w:r>
            <w:r>
              <w:rPr>
                <w:rFonts w:ascii="Arial" w:hAnsi="Arial" w:cs="Arial"/>
              </w:rPr>
              <w:t>internet, libros guías.</w:t>
            </w:r>
          </w:p>
        </w:tc>
        <w:tc>
          <w:tcPr>
            <w:tcW w:w="8477" w:type="dxa"/>
            <w:gridSpan w:val="3"/>
          </w:tcPr>
          <w:p w:rsidR="003D02C2" w:rsidRPr="00E55F07" w:rsidRDefault="003D02C2" w:rsidP="00AF51D0">
            <w:pPr>
              <w:spacing w:line="240" w:lineRule="auto"/>
              <w:rPr>
                <w:rFonts w:ascii="Arial" w:hAnsi="Arial" w:cs="Arial"/>
              </w:rPr>
            </w:pPr>
            <w:r w:rsidRPr="00E55F07">
              <w:rPr>
                <w:rFonts w:ascii="Arial" w:hAnsi="Arial" w:cs="Arial"/>
                <w:b/>
              </w:rPr>
              <w:t>Logro</w:t>
            </w:r>
            <w:r>
              <w:rPr>
                <w:rFonts w:ascii="Arial" w:hAnsi="Arial" w:cs="Arial"/>
              </w:rPr>
              <w:t>:</w:t>
            </w:r>
          </w:p>
          <w:p w:rsidR="003D02C2" w:rsidRPr="002512D1" w:rsidRDefault="003D02C2" w:rsidP="00AF51D0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2512D1">
              <w:rPr>
                <w:rFonts w:ascii="Arial" w:hAnsi="Arial" w:cs="Arial"/>
              </w:rPr>
              <w:t>Reconoce las características y la clasificación del género narrativo.</w:t>
            </w:r>
          </w:p>
          <w:p w:rsidR="003D02C2" w:rsidRPr="002512D1" w:rsidRDefault="003D02C2" w:rsidP="00AF51D0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Reconoce en los textos literarios que lee, elementos tales como tiempo, espacio, acción personajes.</w:t>
            </w:r>
          </w:p>
        </w:tc>
      </w:tr>
    </w:tbl>
    <w:p w:rsidR="003D02C2" w:rsidRDefault="003D02C2" w:rsidP="003D02C2"/>
    <w:p w:rsidR="003D02C2" w:rsidRDefault="003D02C2" w:rsidP="003D02C2"/>
    <w:p w:rsidR="003D02C2" w:rsidRDefault="003D02C2" w:rsidP="003D02C2"/>
    <w:p w:rsidR="003D02C2" w:rsidRDefault="003D02C2" w:rsidP="003D02C2"/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345"/>
        <w:gridCol w:w="10405"/>
      </w:tblGrid>
      <w:tr w:rsidR="003D02C2" w:rsidRPr="009931C9" w:rsidTr="00AF51D0">
        <w:trPr>
          <w:trHeight w:val="375"/>
        </w:trPr>
        <w:tc>
          <w:tcPr>
            <w:tcW w:w="13750" w:type="dxa"/>
            <w:gridSpan w:val="2"/>
          </w:tcPr>
          <w:p w:rsidR="003D02C2" w:rsidRPr="00585195" w:rsidRDefault="003D02C2" w:rsidP="00AF51D0">
            <w:pPr>
              <w:spacing w:after="0" w:line="240" w:lineRule="auto"/>
              <w:ind w:left="412"/>
              <w:jc w:val="center"/>
              <w:rPr>
                <w:rFonts w:ascii="Arial" w:hAnsi="Arial" w:cs="Arial"/>
              </w:rPr>
            </w:pPr>
            <w:r w:rsidRPr="00585195">
              <w:rPr>
                <w:b/>
                <w:sz w:val="28"/>
                <w:szCs w:val="28"/>
              </w:rPr>
              <w:lastRenderedPageBreak/>
              <w:t xml:space="preserve">TEMA: </w:t>
            </w:r>
            <w:r>
              <w:rPr>
                <w:rFonts w:ascii="Arial" w:hAnsi="Arial" w:cs="Arial"/>
              </w:rPr>
              <w:t>La fábula, la leyenda, El mito y el cuento.</w:t>
            </w:r>
          </w:p>
        </w:tc>
      </w:tr>
      <w:tr w:rsidR="003D02C2" w:rsidRPr="009931C9" w:rsidTr="00AF51D0">
        <w:trPr>
          <w:trHeight w:val="165"/>
        </w:trPr>
        <w:tc>
          <w:tcPr>
            <w:tcW w:w="13750" w:type="dxa"/>
            <w:gridSpan w:val="2"/>
          </w:tcPr>
          <w:p w:rsidR="003D02C2" w:rsidRPr="009931C9" w:rsidRDefault="003D02C2" w:rsidP="00AF51D0">
            <w:pPr>
              <w:spacing w:line="240" w:lineRule="auto"/>
              <w:jc w:val="center"/>
            </w:pPr>
            <w:r w:rsidRPr="009931C9">
              <w:t>ACTIVIDADES</w:t>
            </w:r>
          </w:p>
        </w:tc>
      </w:tr>
      <w:tr w:rsidR="003D02C2" w:rsidRPr="009931C9" w:rsidTr="00AF51D0">
        <w:trPr>
          <w:trHeight w:val="278"/>
        </w:trPr>
        <w:tc>
          <w:tcPr>
            <w:tcW w:w="3345" w:type="dxa"/>
          </w:tcPr>
          <w:p w:rsidR="003D02C2" w:rsidRPr="009931C9" w:rsidRDefault="003D02C2" w:rsidP="00AF51D0">
            <w:pPr>
              <w:spacing w:line="240" w:lineRule="auto"/>
              <w:rPr>
                <w:b/>
              </w:rPr>
            </w:pPr>
            <w:r w:rsidRPr="009931C9">
              <w:rPr>
                <w:b/>
              </w:rPr>
              <w:t>Motivación</w:t>
            </w:r>
          </w:p>
        </w:tc>
        <w:tc>
          <w:tcPr>
            <w:tcW w:w="10405" w:type="dxa"/>
          </w:tcPr>
          <w:p w:rsidR="003D02C2" w:rsidRPr="009931C9" w:rsidRDefault="003D02C2" w:rsidP="00AF51D0">
            <w:pPr>
              <w:spacing w:line="240" w:lineRule="auto"/>
              <w:jc w:val="center"/>
              <w:rPr>
                <w:b/>
              </w:rPr>
            </w:pPr>
            <w:r w:rsidRPr="009931C9">
              <w:rPr>
                <w:b/>
              </w:rPr>
              <w:t>Desarrollo</w:t>
            </w:r>
          </w:p>
        </w:tc>
      </w:tr>
      <w:tr w:rsidR="003D02C2" w:rsidRPr="009931C9" w:rsidTr="00AF51D0">
        <w:trPr>
          <w:trHeight w:val="293"/>
        </w:trPr>
        <w:tc>
          <w:tcPr>
            <w:tcW w:w="3345" w:type="dxa"/>
          </w:tcPr>
          <w:p w:rsidR="003D02C2" w:rsidRPr="009931C9" w:rsidRDefault="003D02C2" w:rsidP="00AF51D0">
            <w:pPr>
              <w:spacing w:line="240" w:lineRule="auto"/>
              <w:jc w:val="both"/>
            </w:pPr>
            <w:r w:rsidRPr="009931C9">
              <w:rPr>
                <w:b/>
              </w:rPr>
              <w:t>Actividades Previas</w:t>
            </w:r>
            <w:r w:rsidRPr="009931C9">
              <w:t xml:space="preserve">: Se hará  a través de  preguntas acerca de la temática a tratar. </w:t>
            </w:r>
          </w:p>
        </w:tc>
        <w:tc>
          <w:tcPr>
            <w:tcW w:w="10405" w:type="dxa"/>
          </w:tcPr>
          <w:p w:rsidR="003D02C2" w:rsidRPr="009931C9" w:rsidRDefault="003D02C2" w:rsidP="00AF51D0">
            <w:pPr>
              <w:spacing w:line="240" w:lineRule="auto"/>
            </w:pPr>
            <w:r w:rsidRPr="009931C9">
              <w:rPr>
                <w:b/>
              </w:rPr>
              <w:t>Confrontación de conceptos</w:t>
            </w:r>
            <w:r w:rsidRPr="009931C9">
              <w:t>: Luego de haber escuchado los conceptos dados por los alumnos el docente aclara muy bien sus  fortalezas y debilidades.</w:t>
            </w:r>
          </w:p>
          <w:p w:rsidR="003D02C2" w:rsidRPr="009931C9" w:rsidRDefault="003D02C2" w:rsidP="00AF51D0">
            <w:pPr>
              <w:spacing w:line="240" w:lineRule="auto"/>
              <w:rPr>
                <w:b/>
                <w:sz w:val="28"/>
                <w:szCs w:val="28"/>
              </w:rPr>
            </w:pPr>
          </w:p>
        </w:tc>
      </w:tr>
    </w:tbl>
    <w:tbl>
      <w:tblPr>
        <w:tblpPr w:leftFromText="141" w:rightFromText="141" w:vertAnchor="text" w:horzAnchor="margin" w:tblpY="41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660"/>
        <w:gridCol w:w="4632"/>
        <w:gridCol w:w="5528"/>
      </w:tblGrid>
      <w:tr w:rsidR="003D02C2" w:rsidRPr="009931C9" w:rsidTr="00AF51D0">
        <w:trPr>
          <w:trHeight w:val="1120"/>
        </w:trPr>
        <w:tc>
          <w:tcPr>
            <w:tcW w:w="3660" w:type="dxa"/>
          </w:tcPr>
          <w:p w:rsidR="003D02C2" w:rsidRDefault="003D02C2" w:rsidP="00AF51D0">
            <w:pPr>
              <w:pStyle w:val="NormalWeb"/>
              <w:jc w:val="both"/>
              <w:rPr>
                <w:rStyle w:val="st1"/>
                <w:rFonts w:asciiTheme="minorHAnsi" w:hAnsiTheme="minorHAnsi" w:cstheme="minorHAnsi"/>
                <w:sz w:val="22"/>
                <w:szCs w:val="22"/>
              </w:rPr>
            </w:pPr>
            <w:r w:rsidRPr="009931C9">
              <w:rPr>
                <w:b/>
              </w:rPr>
              <w:t>Conceptualización</w:t>
            </w:r>
            <w:r>
              <w:rPr>
                <w:b/>
              </w:rPr>
              <w:t xml:space="preserve">: La fábula: </w:t>
            </w:r>
            <w:r w:rsidRPr="002512D1">
              <w:rPr>
                <w:rStyle w:val="st1"/>
                <w:rFonts w:asciiTheme="minorHAnsi" w:hAnsiTheme="minorHAnsi" w:cstheme="minorHAnsi"/>
                <w:sz w:val="22"/>
                <w:szCs w:val="22"/>
              </w:rPr>
              <w:t>son composiciones literarias breves en las que los personajes casi siempre son animales u objetos, que presentan características humanas</w:t>
            </w:r>
            <w:r>
              <w:rPr>
                <w:rStyle w:val="st1"/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3D02C2" w:rsidRDefault="003D02C2" w:rsidP="00AF51D0">
            <w:pPr>
              <w:pStyle w:val="NormalWeb"/>
              <w:jc w:val="both"/>
              <w:rPr>
                <w:rStyle w:val="st1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st1"/>
                <w:rFonts w:asciiTheme="minorHAnsi" w:hAnsiTheme="minorHAnsi" w:cstheme="minorHAnsi"/>
                <w:b/>
                <w:sz w:val="22"/>
                <w:szCs w:val="22"/>
              </w:rPr>
              <w:t xml:space="preserve">La Leyenda: </w:t>
            </w:r>
            <w:r w:rsidRPr="002512D1">
              <w:rPr>
                <w:rStyle w:val="st1"/>
                <w:rFonts w:asciiTheme="minorHAnsi" w:hAnsiTheme="minorHAnsi" w:cstheme="minorHAnsi"/>
                <w:sz w:val="22"/>
                <w:szCs w:val="22"/>
              </w:rPr>
              <w:t>es un relato de hechos humanos que se transmite de generación en generación y que se percibe tanto por el emisor como por el receptor.</w:t>
            </w:r>
          </w:p>
          <w:p w:rsidR="003D02C2" w:rsidRDefault="003D02C2" w:rsidP="00AF51D0">
            <w:pPr>
              <w:pStyle w:val="NormalWeb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st1"/>
                <w:rFonts w:asciiTheme="minorHAnsi" w:hAnsiTheme="minorHAnsi" w:cstheme="minorHAnsi"/>
                <w:b/>
                <w:sz w:val="22"/>
                <w:szCs w:val="22"/>
              </w:rPr>
              <w:t xml:space="preserve">El Mito: </w:t>
            </w:r>
            <w:r w:rsidRPr="005A59A5">
              <w:rPr>
                <w:rFonts w:asciiTheme="minorHAnsi" w:hAnsiTheme="minorHAnsi" w:cstheme="minorHAnsi"/>
                <w:sz w:val="22"/>
                <w:szCs w:val="22"/>
              </w:rPr>
              <w:t>el mito consiste en un relato tradicional sobre los dioses o los héroes de la antigüedad, que tienen carácter ritual.</w:t>
            </w:r>
          </w:p>
          <w:p w:rsidR="003D02C2" w:rsidRPr="005A59A5" w:rsidRDefault="003D02C2" w:rsidP="00AF51D0">
            <w:pPr>
              <w:pStyle w:val="NormalWeb"/>
              <w:jc w:val="both"/>
              <w:rPr>
                <w:rStyle w:val="st1"/>
                <w:rFonts w:asciiTheme="minorHAnsi" w:hAnsiTheme="minorHAnsi" w:cstheme="minorHAnsi"/>
                <w:b/>
                <w:sz w:val="22"/>
                <w:szCs w:val="22"/>
              </w:rPr>
            </w:pPr>
            <w:r w:rsidRPr="005A59A5">
              <w:rPr>
                <w:b/>
              </w:rPr>
              <w:t>El Cuento</w:t>
            </w:r>
            <w:r>
              <w:t xml:space="preserve">: </w:t>
            </w:r>
            <w:r w:rsidRPr="005A59A5">
              <w:rPr>
                <w:rFonts w:asciiTheme="minorHAnsi" w:hAnsiTheme="minorHAnsi" w:cstheme="minorHAnsi"/>
                <w:sz w:val="22"/>
                <w:szCs w:val="22"/>
              </w:rPr>
              <w:t>es una narración breve protagonizada por un grupo reducido de personajes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3D02C2" w:rsidRPr="00375C97" w:rsidRDefault="003D02C2" w:rsidP="00AF51D0">
            <w:pPr>
              <w:spacing w:line="240" w:lineRule="auto"/>
              <w:jc w:val="both"/>
              <w:rPr>
                <w:b/>
                <w:sz w:val="24"/>
                <w:szCs w:val="24"/>
                <w:lang w:val="es-ES"/>
              </w:rPr>
            </w:pPr>
          </w:p>
        </w:tc>
        <w:tc>
          <w:tcPr>
            <w:tcW w:w="4632" w:type="dxa"/>
          </w:tcPr>
          <w:p w:rsidR="003D02C2" w:rsidRPr="000312EE" w:rsidRDefault="003D02C2" w:rsidP="00AF51D0">
            <w:pPr>
              <w:jc w:val="both"/>
            </w:pPr>
            <w:r w:rsidRPr="009931C9">
              <w:rPr>
                <w:b/>
              </w:rPr>
              <w:t xml:space="preserve">Evaluación </w:t>
            </w:r>
            <w:proofErr w:type="spellStart"/>
            <w:r w:rsidRPr="009931C9">
              <w:rPr>
                <w:b/>
              </w:rPr>
              <w:t>sumativa</w:t>
            </w:r>
            <w:proofErr w:type="spellEnd"/>
            <w:r w:rsidRPr="009931C9">
              <w:rPr>
                <w:b/>
              </w:rPr>
              <w:t xml:space="preserve">: </w:t>
            </w:r>
            <w:r>
              <w:t>las evaluaciones que se harán para estas actividades constaran de: exposiciones, evaluaciones escritas y la participación en clase de los educandos, algunas carteleras, e invención de los temas que se tratarán.</w:t>
            </w:r>
          </w:p>
        </w:tc>
        <w:tc>
          <w:tcPr>
            <w:tcW w:w="5528" w:type="dxa"/>
          </w:tcPr>
          <w:p w:rsidR="003D02C2" w:rsidRDefault="003D02C2" w:rsidP="00AF51D0">
            <w:pPr>
              <w:spacing w:line="240" w:lineRule="auto"/>
              <w:jc w:val="both"/>
              <w:rPr>
                <w:b/>
              </w:rPr>
            </w:pPr>
            <w:r w:rsidRPr="009931C9">
              <w:rPr>
                <w:b/>
              </w:rPr>
              <w:t>Actividades complementarias</w:t>
            </w:r>
            <w:r>
              <w:rPr>
                <w:b/>
              </w:rPr>
              <w:t>:</w:t>
            </w:r>
          </w:p>
          <w:p w:rsidR="003D02C2" w:rsidRDefault="003D02C2" w:rsidP="00AF51D0">
            <w:pPr>
              <w:spacing w:line="240" w:lineRule="auto"/>
              <w:jc w:val="both"/>
            </w:pPr>
            <w:r>
              <w:t>Realización de actividades escritas para sus casas: actividades en el cuaderno. Exposiciones y la realización de algunas carteleras.</w:t>
            </w:r>
          </w:p>
          <w:p w:rsidR="003D02C2" w:rsidRPr="008978CF" w:rsidRDefault="003D02C2" w:rsidP="00AF51D0">
            <w:pPr>
              <w:spacing w:line="240" w:lineRule="auto"/>
              <w:jc w:val="both"/>
            </w:pPr>
          </w:p>
        </w:tc>
      </w:tr>
    </w:tbl>
    <w:p w:rsidR="003D02C2" w:rsidRDefault="003D02C2" w:rsidP="003D02C2"/>
    <w:p w:rsidR="003D02C2" w:rsidRDefault="003D02C2" w:rsidP="003D02C2"/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345"/>
        <w:gridCol w:w="10405"/>
      </w:tblGrid>
      <w:tr w:rsidR="003D02C2" w:rsidRPr="009931C9" w:rsidTr="00AF51D0">
        <w:trPr>
          <w:trHeight w:val="375"/>
        </w:trPr>
        <w:tc>
          <w:tcPr>
            <w:tcW w:w="13750" w:type="dxa"/>
            <w:gridSpan w:val="2"/>
          </w:tcPr>
          <w:p w:rsidR="003D02C2" w:rsidRPr="00585195" w:rsidRDefault="003D02C2" w:rsidP="00AF51D0">
            <w:pPr>
              <w:spacing w:after="0" w:line="240" w:lineRule="auto"/>
              <w:ind w:left="412"/>
              <w:jc w:val="center"/>
              <w:rPr>
                <w:rFonts w:ascii="Arial" w:hAnsi="Arial" w:cs="Arial"/>
              </w:rPr>
            </w:pPr>
            <w:r w:rsidRPr="00585195">
              <w:rPr>
                <w:b/>
                <w:sz w:val="28"/>
                <w:szCs w:val="28"/>
              </w:rPr>
              <w:lastRenderedPageBreak/>
              <w:t xml:space="preserve">TEMA: </w:t>
            </w:r>
            <w:r>
              <w:rPr>
                <w:rFonts w:ascii="Arial" w:hAnsi="Arial" w:cs="Arial"/>
              </w:rPr>
              <w:t>La novela, el verbo y las formas verbales, terminaciones verbales.</w:t>
            </w:r>
          </w:p>
        </w:tc>
      </w:tr>
      <w:tr w:rsidR="003D02C2" w:rsidRPr="009931C9" w:rsidTr="00AF51D0">
        <w:trPr>
          <w:trHeight w:val="165"/>
        </w:trPr>
        <w:tc>
          <w:tcPr>
            <w:tcW w:w="13750" w:type="dxa"/>
            <w:gridSpan w:val="2"/>
          </w:tcPr>
          <w:p w:rsidR="003D02C2" w:rsidRPr="009931C9" w:rsidRDefault="003D02C2" w:rsidP="00AF51D0">
            <w:pPr>
              <w:spacing w:line="240" w:lineRule="auto"/>
              <w:jc w:val="center"/>
            </w:pPr>
            <w:r w:rsidRPr="009931C9">
              <w:t>ACTIVIDADES</w:t>
            </w:r>
          </w:p>
        </w:tc>
      </w:tr>
      <w:tr w:rsidR="003D02C2" w:rsidRPr="009931C9" w:rsidTr="00AF51D0">
        <w:trPr>
          <w:trHeight w:val="278"/>
        </w:trPr>
        <w:tc>
          <w:tcPr>
            <w:tcW w:w="3345" w:type="dxa"/>
          </w:tcPr>
          <w:p w:rsidR="003D02C2" w:rsidRPr="009931C9" w:rsidRDefault="003D02C2" w:rsidP="00AF51D0">
            <w:pPr>
              <w:spacing w:line="240" w:lineRule="auto"/>
              <w:rPr>
                <w:b/>
              </w:rPr>
            </w:pPr>
            <w:r w:rsidRPr="009931C9">
              <w:rPr>
                <w:b/>
              </w:rPr>
              <w:t>Motivación</w:t>
            </w:r>
          </w:p>
        </w:tc>
        <w:tc>
          <w:tcPr>
            <w:tcW w:w="10405" w:type="dxa"/>
          </w:tcPr>
          <w:p w:rsidR="003D02C2" w:rsidRPr="009931C9" w:rsidRDefault="003D02C2" w:rsidP="00AF51D0">
            <w:pPr>
              <w:spacing w:line="240" w:lineRule="auto"/>
              <w:jc w:val="center"/>
              <w:rPr>
                <w:b/>
              </w:rPr>
            </w:pPr>
            <w:r w:rsidRPr="009931C9">
              <w:rPr>
                <w:b/>
              </w:rPr>
              <w:t>Desarrollo</w:t>
            </w:r>
          </w:p>
        </w:tc>
      </w:tr>
      <w:tr w:rsidR="003D02C2" w:rsidRPr="009931C9" w:rsidTr="00AF51D0">
        <w:trPr>
          <w:trHeight w:val="293"/>
        </w:trPr>
        <w:tc>
          <w:tcPr>
            <w:tcW w:w="3345" w:type="dxa"/>
          </w:tcPr>
          <w:p w:rsidR="003D02C2" w:rsidRPr="009931C9" w:rsidRDefault="003D02C2" w:rsidP="00AF51D0">
            <w:pPr>
              <w:spacing w:line="240" w:lineRule="auto"/>
              <w:jc w:val="both"/>
            </w:pPr>
            <w:r w:rsidRPr="009931C9">
              <w:rPr>
                <w:b/>
              </w:rPr>
              <w:t>Actividades Previas</w:t>
            </w:r>
            <w:r w:rsidRPr="009931C9">
              <w:t xml:space="preserve">: Se hará  a través de  preguntas acerca de la temática a tratar. </w:t>
            </w:r>
          </w:p>
        </w:tc>
        <w:tc>
          <w:tcPr>
            <w:tcW w:w="10405" w:type="dxa"/>
          </w:tcPr>
          <w:p w:rsidR="003D02C2" w:rsidRPr="009931C9" w:rsidRDefault="003D02C2" w:rsidP="00AF51D0">
            <w:pPr>
              <w:spacing w:line="240" w:lineRule="auto"/>
            </w:pPr>
            <w:r w:rsidRPr="009931C9">
              <w:rPr>
                <w:b/>
              </w:rPr>
              <w:t>Confrontación de conceptos</w:t>
            </w:r>
            <w:r w:rsidRPr="009931C9">
              <w:t>: Luego de haber escuchado los conceptos dados por los alumnos el docente aclara muy bien sus  fortalezas y debilidades.</w:t>
            </w:r>
          </w:p>
          <w:p w:rsidR="003D02C2" w:rsidRPr="009931C9" w:rsidRDefault="003D02C2" w:rsidP="00AF51D0">
            <w:pPr>
              <w:spacing w:line="240" w:lineRule="auto"/>
              <w:rPr>
                <w:b/>
                <w:sz w:val="28"/>
                <w:szCs w:val="28"/>
              </w:rPr>
            </w:pPr>
          </w:p>
        </w:tc>
      </w:tr>
    </w:tbl>
    <w:tbl>
      <w:tblPr>
        <w:tblpPr w:leftFromText="141" w:rightFromText="141" w:vertAnchor="text" w:horzAnchor="margin" w:tblpY="41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660"/>
        <w:gridCol w:w="4632"/>
        <w:gridCol w:w="5528"/>
      </w:tblGrid>
      <w:tr w:rsidR="003D02C2" w:rsidRPr="009931C9" w:rsidTr="00AF51D0">
        <w:trPr>
          <w:trHeight w:val="1120"/>
        </w:trPr>
        <w:tc>
          <w:tcPr>
            <w:tcW w:w="3660" w:type="dxa"/>
          </w:tcPr>
          <w:p w:rsidR="003D02C2" w:rsidRDefault="003D02C2" w:rsidP="00AF51D0">
            <w:pPr>
              <w:pStyle w:val="NormalWeb"/>
              <w:jc w:val="both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 w:rsidRPr="009931C9">
              <w:rPr>
                <w:b/>
              </w:rPr>
              <w:t>Conceptualización</w:t>
            </w:r>
            <w:r>
              <w:rPr>
                <w:b/>
              </w:rPr>
              <w:t xml:space="preserve">: La novela </w:t>
            </w:r>
            <w:r>
              <w:t>es</w:t>
            </w:r>
            <w:r>
              <w:rPr>
                <w:b/>
              </w:rPr>
              <w:t xml:space="preserve"> </w:t>
            </w:r>
            <w:r w:rsidRPr="00267258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una obra literaria en </w:t>
            </w:r>
            <w:hyperlink r:id="rId7" w:tooltip="Prosa" w:history="1">
              <w:r w:rsidRPr="00267258">
                <w:rPr>
                  <w:rStyle w:val="Hipervnculo"/>
                  <w:rFonts w:asciiTheme="minorHAnsi" w:hAnsiTheme="minorHAnsi" w:cstheme="minorHAnsi"/>
                  <w:sz w:val="22"/>
                  <w:szCs w:val="22"/>
                  <w:lang w:val="es-ES"/>
                </w:rPr>
                <w:t>prosa</w:t>
              </w:r>
            </w:hyperlink>
            <w:r w:rsidRPr="00267258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 en la que se narra una acción fingida en todo o en parte y cuyo fin es causar placer estético a los lectores con la descripción o pintura d</w:t>
            </w:r>
            <w:r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e sucesos o lances interesantes.</w:t>
            </w:r>
          </w:p>
          <w:p w:rsidR="003D02C2" w:rsidRDefault="003D02C2" w:rsidP="00AF51D0">
            <w:pPr>
              <w:pStyle w:val="NormalWeb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12278">
              <w:rPr>
                <w:rFonts w:asciiTheme="minorHAnsi" w:hAnsiTheme="minorHAnsi" w:cstheme="minorHAnsi"/>
                <w:b/>
                <w:sz w:val="22"/>
                <w:szCs w:val="22"/>
                <w:lang w:val="es-ES"/>
              </w:rPr>
              <w:t>El verbo: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val="es-ES"/>
              </w:rPr>
              <w:t xml:space="preserve"> </w:t>
            </w:r>
            <w:r w:rsidRPr="00712278">
              <w:rPr>
                <w:rFonts w:asciiTheme="minorHAnsi" w:hAnsiTheme="minorHAnsi" w:cstheme="minorHAnsi"/>
                <w:sz w:val="22"/>
                <w:szCs w:val="22"/>
              </w:rPr>
              <w:t>es la parte de la oración o categoría léxica que expresa existencia, acción, condición o estado del sujeto.</w:t>
            </w:r>
          </w:p>
          <w:p w:rsidR="003D02C2" w:rsidRDefault="003D02C2" w:rsidP="00AF51D0">
            <w:pPr>
              <w:pStyle w:val="NormalWeb"/>
              <w:jc w:val="both"/>
              <w:rPr>
                <w:rStyle w:val="st1"/>
                <w:rFonts w:asciiTheme="minorHAnsi" w:hAnsiTheme="minorHAnsi" w:cstheme="minorHAnsi"/>
                <w:sz w:val="22"/>
                <w:szCs w:val="22"/>
              </w:rPr>
            </w:pPr>
            <w:r w:rsidRPr="00712278">
              <w:rPr>
                <w:rFonts w:asciiTheme="minorHAnsi" w:hAnsiTheme="minorHAnsi" w:cstheme="minorHAnsi"/>
                <w:b/>
                <w:sz w:val="22"/>
                <w:szCs w:val="22"/>
              </w:rPr>
              <w:t>Formas verbales: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712278">
              <w:rPr>
                <w:rStyle w:val="st1"/>
                <w:rFonts w:asciiTheme="minorHAnsi" w:hAnsiTheme="minorHAnsi" w:cstheme="minorHAnsi"/>
                <w:sz w:val="22"/>
                <w:szCs w:val="22"/>
              </w:rPr>
              <w:t xml:space="preserve">son los distintos accidentes que puede tener un verbo. Una </w:t>
            </w:r>
            <w:r w:rsidRPr="00712278">
              <w:rPr>
                <w:rStyle w:val="st1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forma verbal</w:t>
            </w:r>
            <w:r w:rsidRPr="00712278">
              <w:rPr>
                <w:rStyle w:val="st1"/>
                <w:rFonts w:asciiTheme="minorHAnsi" w:hAnsiTheme="minorHAnsi" w:cstheme="minorHAnsi"/>
                <w:sz w:val="22"/>
                <w:szCs w:val="22"/>
              </w:rPr>
              <w:t xml:space="preserve"> es un verbo conjugado -posee: persona, número</w:t>
            </w:r>
            <w:r>
              <w:rPr>
                <w:rStyle w:val="st1"/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3D02C2" w:rsidRPr="00A739A7" w:rsidRDefault="003D02C2" w:rsidP="00AF51D0">
            <w:pPr>
              <w:pStyle w:val="NormalWeb"/>
              <w:jc w:val="both"/>
              <w:rPr>
                <w:b/>
                <w:lang w:val="es-ES"/>
              </w:rPr>
            </w:pPr>
            <w:r w:rsidRPr="00A739A7">
              <w:rPr>
                <w:rStyle w:val="st1"/>
                <w:rFonts w:asciiTheme="minorHAnsi" w:hAnsiTheme="minorHAnsi" w:cstheme="minorHAnsi"/>
                <w:b/>
                <w:sz w:val="22"/>
                <w:szCs w:val="22"/>
              </w:rPr>
              <w:t>Terminaciones verbales:</w:t>
            </w:r>
            <w:r>
              <w:rPr>
                <w:rStyle w:val="st1"/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>
              <w:rPr>
                <w:lang w:val="es-MX"/>
              </w:rPr>
              <w:t>copretérito (imperfecto) = -aba, -</w:t>
            </w:r>
            <w:proofErr w:type="spellStart"/>
            <w:r>
              <w:rPr>
                <w:lang w:val="es-MX"/>
              </w:rPr>
              <w:t>ía</w:t>
            </w:r>
            <w:proofErr w:type="spellEnd"/>
            <w:r>
              <w:rPr>
                <w:lang w:val="es-MX"/>
              </w:rPr>
              <w:t xml:space="preserve"> (amaba, comía)</w:t>
            </w:r>
            <w:r>
              <w:rPr>
                <w:lang w:val="es-MX"/>
              </w:rPr>
              <w:br/>
              <w:t>pospretérito (condicional simple) = -</w:t>
            </w:r>
            <w:proofErr w:type="spellStart"/>
            <w:r>
              <w:rPr>
                <w:lang w:val="es-MX"/>
              </w:rPr>
              <w:t>ía</w:t>
            </w:r>
            <w:proofErr w:type="spellEnd"/>
            <w:r>
              <w:rPr>
                <w:lang w:val="es-MX"/>
              </w:rPr>
              <w:t xml:space="preserve"> (amaría, comería)</w:t>
            </w:r>
            <w:r>
              <w:rPr>
                <w:lang w:val="es-MX"/>
              </w:rPr>
              <w:br/>
            </w:r>
            <w:r>
              <w:rPr>
                <w:lang w:val="es-MX"/>
              </w:rPr>
              <w:br/>
              <w:t>Los otros son compuestos con el verbo haber.</w:t>
            </w:r>
          </w:p>
        </w:tc>
        <w:tc>
          <w:tcPr>
            <w:tcW w:w="4632" w:type="dxa"/>
          </w:tcPr>
          <w:p w:rsidR="003D02C2" w:rsidRPr="000312EE" w:rsidRDefault="003D02C2" w:rsidP="00AF51D0">
            <w:pPr>
              <w:jc w:val="both"/>
            </w:pPr>
            <w:r w:rsidRPr="009931C9">
              <w:rPr>
                <w:b/>
              </w:rPr>
              <w:t xml:space="preserve">Evaluación </w:t>
            </w:r>
            <w:proofErr w:type="spellStart"/>
            <w:r w:rsidRPr="009931C9">
              <w:rPr>
                <w:b/>
              </w:rPr>
              <w:t>sumativa</w:t>
            </w:r>
            <w:proofErr w:type="spellEnd"/>
            <w:r w:rsidRPr="009931C9">
              <w:rPr>
                <w:b/>
              </w:rPr>
              <w:t xml:space="preserve">: </w:t>
            </w:r>
            <w:r>
              <w:t>las evaluaciones que se harán para estas actividades constaran de: exposiciones, evaluaciones escritas y la participación en clase de los educandos, algunas carteleras.</w:t>
            </w:r>
          </w:p>
        </w:tc>
        <w:tc>
          <w:tcPr>
            <w:tcW w:w="5528" w:type="dxa"/>
          </w:tcPr>
          <w:p w:rsidR="003D02C2" w:rsidRDefault="003D02C2" w:rsidP="00AF51D0">
            <w:pPr>
              <w:spacing w:line="240" w:lineRule="auto"/>
              <w:jc w:val="both"/>
              <w:rPr>
                <w:b/>
              </w:rPr>
            </w:pPr>
            <w:r w:rsidRPr="009931C9">
              <w:rPr>
                <w:b/>
              </w:rPr>
              <w:t>Actividades complementarias</w:t>
            </w:r>
            <w:r>
              <w:rPr>
                <w:b/>
              </w:rPr>
              <w:t>:</w:t>
            </w:r>
          </w:p>
          <w:p w:rsidR="003D02C2" w:rsidRPr="008978CF" w:rsidRDefault="003D02C2" w:rsidP="00AF51D0">
            <w:pPr>
              <w:spacing w:line="240" w:lineRule="auto"/>
              <w:jc w:val="both"/>
            </w:pPr>
            <w:r>
              <w:t>Realización de actividades escritas para sus casas: actividades en el cuaderno, Exposiciones.</w:t>
            </w:r>
          </w:p>
        </w:tc>
      </w:tr>
    </w:tbl>
    <w:p w:rsidR="003D02C2" w:rsidRDefault="003D02C2" w:rsidP="003D02C2"/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345"/>
        <w:gridCol w:w="10405"/>
      </w:tblGrid>
      <w:tr w:rsidR="003D02C2" w:rsidRPr="009931C9" w:rsidTr="00AF51D0">
        <w:trPr>
          <w:trHeight w:val="375"/>
        </w:trPr>
        <w:tc>
          <w:tcPr>
            <w:tcW w:w="13750" w:type="dxa"/>
            <w:gridSpan w:val="2"/>
          </w:tcPr>
          <w:p w:rsidR="003D02C2" w:rsidRPr="00985CC0" w:rsidRDefault="003D02C2" w:rsidP="00AF51D0">
            <w:pPr>
              <w:pStyle w:val="Prrafodelista"/>
              <w:spacing w:after="0" w:line="240" w:lineRule="auto"/>
              <w:ind w:left="336"/>
              <w:jc w:val="center"/>
              <w:rPr>
                <w:rFonts w:ascii="Arial" w:hAnsi="Arial" w:cs="Arial"/>
              </w:rPr>
            </w:pPr>
            <w:r w:rsidRPr="00585195">
              <w:rPr>
                <w:b/>
                <w:sz w:val="28"/>
                <w:szCs w:val="28"/>
              </w:rPr>
              <w:lastRenderedPageBreak/>
              <w:t xml:space="preserve">TEMA: </w:t>
            </w:r>
            <w:r>
              <w:rPr>
                <w:rFonts w:ascii="Arial" w:hAnsi="Arial" w:cs="Arial"/>
              </w:rPr>
              <w:t xml:space="preserve">Número y personas en el verbo, Conjugación del verbo, </w:t>
            </w:r>
            <w:r w:rsidRPr="00985CC0">
              <w:rPr>
                <w:rFonts w:ascii="Arial" w:hAnsi="Arial" w:cs="Arial"/>
              </w:rPr>
              <w:t>Verbos regulares e irregulares.</w:t>
            </w:r>
          </w:p>
          <w:p w:rsidR="003D02C2" w:rsidRPr="00585195" w:rsidRDefault="003D02C2" w:rsidP="00AF51D0">
            <w:pPr>
              <w:spacing w:after="0" w:line="240" w:lineRule="auto"/>
              <w:ind w:left="412"/>
              <w:jc w:val="center"/>
              <w:rPr>
                <w:rFonts w:ascii="Arial" w:hAnsi="Arial" w:cs="Arial"/>
              </w:rPr>
            </w:pPr>
          </w:p>
        </w:tc>
      </w:tr>
      <w:tr w:rsidR="003D02C2" w:rsidRPr="009931C9" w:rsidTr="00AF51D0">
        <w:trPr>
          <w:trHeight w:val="165"/>
        </w:trPr>
        <w:tc>
          <w:tcPr>
            <w:tcW w:w="13750" w:type="dxa"/>
            <w:gridSpan w:val="2"/>
          </w:tcPr>
          <w:p w:rsidR="003D02C2" w:rsidRPr="009931C9" w:rsidRDefault="003D02C2" w:rsidP="00AF51D0">
            <w:pPr>
              <w:spacing w:line="240" w:lineRule="auto"/>
              <w:jc w:val="center"/>
            </w:pPr>
            <w:r w:rsidRPr="009931C9">
              <w:t>ACTIVIDADES</w:t>
            </w:r>
          </w:p>
        </w:tc>
      </w:tr>
      <w:tr w:rsidR="003D02C2" w:rsidRPr="009931C9" w:rsidTr="00AF51D0">
        <w:trPr>
          <w:trHeight w:val="278"/>
        </w:trPr>
        <w:tc>
          <w:tcPr>
            <w:tcW w:w="3345" w:type="dxa"/>
          </w:tcPr>
          <w:p w:rsidR="003D02C2" w:rsidRPr="009931C9" w:rsidRDefault="003D02C2" w:rsidP="00AF51D0">
            <w:pPr>
              <w:spacing w:line="240" w:lineRule="auto"/>
              <w:rPr>
                <w:b/>
              </w:rPr>
            </w:pPr>
            <w:r w:rsidRPr="009931C9">
              <w:rPr>
                <w:b/>
              </w:rPr>
              <w:t>Motivación</w:t>
            </w:r>
          </w:p>
        </w:tc>
        <w:tc>
          <w:tcPr>
            <w:tcW w:w="10405" w:type="dxa"/>
          </w:tcPr>
          <w:p w:rsidR="003D02C2" w:rsidRPr="009931C9" w:rsidRDefault="003D02C2" w:rsidP="00AF51D0">
            <w:pPr>
              <w:spacing w:line="240" w:lineRule="auto"/>
              <w:jc w:val="center"/>
              <w:rPr>
                <w:b/>
              </w:rPr>
            </w:pPr>
            <w:r w:rsidRPr="009931C9">
              <w:rPr>
                <w:b/>
              </w:rPr>
              <w:t>Desarrollo</w:t>
            </w:r>
          </w:p>
        </w:tc>
      </w:tr>
      <w:tr w:rsidR="003D02C2" w:rsidRPr="009931C9" w:rsidTr="00AF51D0">
        <w:trPr>
          <w:trHeight w:val="293"/>
        </w:trPr>
        <w:tc>
          <w:tcPr>
            <w:tcW w:w="3345" w:type="dxa"/>
          </w:tcPr>
          <w:p w:rsidR="003D02C2" w:rsidRPr="009931C9" w:rsidRDefault="003D02C2" w:rsidP="00AF51D0">
            <w:pPr>
              <w:spacing w:line="240" w:lineRule="auto"/>
              <w:jc w:val="both"/>
            </w:pPr>
            <w:r w:rsidRPr="009931C9">
              <w:rPr>
                <w:b/>
              </w:rPr>
              <w:t>Actividades Previas</w:t>
            </w:r>
            <w:r w:rsidRPr="009931C9">
              <w:t xml:space="preserve">: Se hará  a través de  preguntas acerca de la temática a tratar. </w:t>
            </w:r>
          </w:p>
        </w:tc>
        <w:tc>
          <w:tcPr>
            <w:tcW w:w="10405" w:type="dxa"/>
          </w:tcPr>
          <w:p w:rsidR="003D02C2" w:rsidRPr="009931C9" w:rsidRDefault="003D02C2" w:rsidP="00AF51D0">
            <w:pPr>
              <w:spacing w:line="240" w:lineRule="auto"/>
            </w:pPr>
            <w:r w:rsidRPr="009931C9">
              <w:rPr>
                <w:b/>
              </w:rPr>
              <w:t>Confrontación de conceptos</w:t>
            </w:r>
            <w:r w:rsidRPr="009931C9">
              <w:t>: Luego de haber escuchado los conceptos dados por los alumnos el docente aclara muy bien sus  fortalezas y debilidades.</w:t>
            </w:r>
          </w:p>
          <w:p w:rsidR="003D02C2" w:rsidRPr="009931C9" w:rsidRDefault="003D02C2" w:rsidP="00AF51D0">
            <w:pPr>
              <w:spacing w:line="240" w:lineRule="auto"/>
              <w:rPr>
                <w:b/>
                <w:sz w:val="28"/>
                <w:szCs w:val="28"/>
              </w:rPr>
            </w:pPr>
          </w:p>
        </w:tc>
      </w:tr>
    </w:tbl>
    <w:tbl>
      <w:tblPr>
        <w:tblpPr w:leftFromText="141" w:rightFromText="141" w:vertAnchor="text" w:horzAnchor="margin" w:tblpY="41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660"/>
        <w:gridCol w:w="4632"/>
        <w:gridCol w:w="5528"/>
      </w:tblGrid>
      <w:tr w:rsidR="003D02C2" w:rsidRPr="009931C9" w:rsidTr="00AF51D0">
        <w:trPr>
          <w:trHeight w:val="1120"/>
        </w:trPr>
        <w:tc>
          <w:tcPr>
            <w:tcW w:w="3660" w:type="dxa"/>
          </w:tcPr>
          <w:p w:rsidR="003D02C2" w:rsidRDefault="003D02C2" w:rsidP="00AF51D0">
            <w:pPr>
              <w:pStyle w:val="NormalWeb"/>
              <w:jc w:val="both"/>
              <w:rPr>
                <w:rStyle w:val="ft"/>
                <w:rFonts w:asciiTheme="minorHAnsi" w:hAnsiTheme="minorHAnsi" w:cstheme="minorHAnsi"/>
                <w:sz w:val="22"/>
                <w:szCs w:val="22"/>
              </w:rPr>
            </w:pPr>
            <w:r w:rsidRPr="009931C9">
              <w:rPr>
                <w:b/>
              </w:rPr>
              <w:t>Conceptualización</w:t>
            </w:r>
            <w:r>
              <w:rPr>
                <w:b/>
              </w:rPr>
              <w:t xml:space="preserve">: Numero y persona: </w:t>
            </w:r>
            <w:r w:rsidRPr="00985CC0">
              <w:rPr>
                <w:rFonts w:asciiTheme="minorHAnsi" w:hAnsiTheme="minorHAnsi" w:cstheme="minorHAnsi"/>
                <w:sz w:val="22"/>
                <w:szCs w:val="22"/>
              </w:rPr>
              <w:t>El</w:t>
            </w:r>
            <w:r w:rsidRPr="00985CC0">
              <w:rPr>
                <w:rStyle w:val="ft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85CC0">
              <w:rPr>
                <w:rStyle w:val="ft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número</w:t>
            </w:r>
            <w:r w:rsidRPr="00985CC0">
              <w:rPr>
                <w:rStyle w:val="ft"/>
                <w:rFonts w:asciiTheme="minorHAnsi" w:hAnsiTheme="minorHAnsi" w:cstheme="minorHAnsi"/>
                <w:sz w:val="22"/>
                <w:szCs w:val="22"/>
              </w:rPr>
              <w:t xml:space="preserve"> de los </w:t>
            </w:r>
            <w:r w:rsidRPr="00985CC0">
              <w:rPr>
                <w:rStyle w:val="ft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verbos</w:t>
            </w:r>
            <w:r w:rsidRPr="00985CC0">
              <w:rPr>
                <w:rStyle w:val="ft"/>
                <w:rFonts w:asciiTheme="minorHAnsi" w:hAnsiTheme="minorHAnsi" w:cstheme="minorHAnsi"/>
                <w:sz w:val="22"/>
                <w:szCs w:val="22"/>
              </w:rPr>
              <w:t>. Las formas verbales pueden estar en singular y en plural.</w:t>
            </w:r>
          </w:p>
          <w:p w:rsidR="003D02C2" w:rsidRDefault="003D02C2" w:rsidP="00AF51D0">
            <w:pPr>
              <w:pStyle w:val="NormalWeb"/>
              <w:jc w:val="both"/>
              <w:rPr>
                <w:rStyle w:val="ft"/>
                <w:rFonts w:asciiTheme="minorHAnsi" w:hAnsiTheme="minorHAnsi" w:cstheme="minorHAnsi"/>
                <w:sz w:val="22"/>
              </w:rPr>
            </w:pPr>
            <w:r w:rsidRPr="00985CC0">
              <w:rPr>
                <w:rStyle w:val="ft"/>
                <w:rFonts w:asciiTheme="minorHAnsi" w:hAnsiTheme="minorHAnsi" w:cstheme="minorHAnsi"/>
                <w:b/>
                <w:sz w:val="22"/>
                <w:szCs w:val="22"/>
              </w:rPr>
              <w:t>Conjugaciones de los verbos.</w:t>
            </w:r>
            <w:r>
              <w:rPr>
                <w:rStyle w:val="ft"/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</w:rPr>
              <w:t xml:space="preserve"> </w:t>
            </w:r>
            <w:r w:rsidRPr="00985CC0">
              <w:rPr>
                <w:rStyle w:val="ft"/>
                <w:rFonts w:asciiTheme="minorHAnsi" w:hAnsiTheme="minorHAnsi" w:cstheme="minorHAnsi"/>
                <w:sz w:val="22"/>
              </w:rPr>
              <w:t xml:space="preserve">Para </w:t>
            </w:r>
            <w:r w:rsidRPr="00985CC0">
              <w:rPr>
                <w:rStyle w:val="ft"/>
                <w:rFonts w:asciiTheme="minorHAnsi" w:hAnsiTheme="minorHAnsi" w:cstheme="minorHAnsi"/>
                <w:b/>
                <w:bCs/>
                <w:color w:val="000000"/>
                <w:sz w:val="22"/>
              </w:rPr>
              <w:t>Conjugar</w:t>
            </w:r>
            <w:r w:rsidRPr="00985CC0">
              <w:rPr>
                <w:rStyle w:val="ft"/>
                <w:rFonts w:asciiTheme="minorHAnsi" w:hAnsiTheme="minorHAnsi" w:cstheme="minorHAnsi"/>
                <w:sz w:val="22"/>
              </w:rPr>
              <w:t xml:space="preserve"> un </w:t>
            </w:r>
            <w:r w:rsidRPr="00985CC0">
              <w:rPr>
                <w:rStyle w:val="ft"/>
                <w:rFonts w:asciiTheme="minorHAnsi" w:hAnsiTheme="minorHAnsi" w:cstheme="minorHAnsi"/>
                <w:b/>
                <w:bCs/>
                <w:color w:val="000000"/>
                <w:sz w:val="22"/>
              </w:rPr>
              <w:t>verbo</w:t>
            </w:r>
            <w:r w:rsidRPr="00985CC0">
              <w:rPr>
                <w:rStyle w:val="ft"/>
                <w:rFonts w:asciiTheme="minorHAnsi" w:hAnsiTheme="minorHAnsi" w:cstheme="minorHAnsi"/>
                <w:sz w:val="22"/>
              </w:rPr>
              <w:t xml:space="preserve"> hay que enumerar las distintas formas que denotan sus diferentes personas, número, tiempos y modos.</w:t>
            </w:r>
          </w:p>
          <w:p w:rsidR="003D02C2" w:rsidRDefault="003D02C2" w:rsidP="00AF51D0">
            <w:pPr>
              <w:pStyle w:val="NormalWeb"/>
              <w:jc w:val="both"/>
              <w:rPr>
                <w:lang w:val="es-ES"/>
              </w:rPr>
            </w:pPr>
            <w:r w:rsidRPr="00985CC0">
              <w:rPr>
                <w:rStyle w:val="ft"/>
                <w:rFonts w:asciiTheme="minorHAnsi" w:hAnsiTheme="minorHAnsi" w:cstheme="minorHAnsi"/>
                <w:b/>
                <w:sz w:val="22"/>
              </w:rPr>
              <w:t>Verbos regulares:</w:t>
            </w:r>
            <w:r>
              <w:rPr>
                <w:rFonts w:asciiTheme="minorHAnsi" w:hAnsiTheme="minorHAnsi" w:cstheme="minorHAnsi"/>
                <w:b/>
                <w:sz w:val="20"/>
                <w:szCs w:val="22"/>
                <w:lang w:val="es-ES"/>
              </w:rPr>
              <w:t xml:space="preserve"> </w:t>
            </w:r>
            <w:r>
              <w:rPr>
                <w:lang w:val="es-ES"/>
              </w:rPr>
              <w:t>todos los verbos son regulares, salvo por cambios fonéticos triviales en las primeras).</w:t>
            </w:r>
          </w:p>
          <w:p w:rsidR="003D02C2" w:rsidRPr="001617BB" w:rsidRDefault="003D02C2" w:rsidP="00AF51D0">
            <w:pPr>
              <w:pStyle w:val="NormalWeb"/>
              <w:jc w:val="both"/>
              <w:rPr>
                <w:lang w:val="es-ES"/>
              </w:rPr>
            </w:pPr>
            <w:r w:rsidRPr="001617BB">
              <w:rPr>
                <w:b/>
                <w:lang w:val="es-ES"/>
              </w:rPr>
              <w:t>Verbos Irregulares:</w:t>
            </w:r>
            <w:r>
              <w:rPr>
                <w:lang w:val="es-ES"/>
              </w:rPr>
              <w:t xml:space="preserve"> </w:t>
            </w:r>
            <w:r w:rsidRPr="001617BB">
              <w:rPr>
                <w:lang w:val="es-ES"/>
              </w:rPr>
              <w:t xml:space="preserve">son aquellos que poseen conjugaciones particulares para los llamados "tiempos verbales primitivos" </w:t>
            </w:r>
            <w:r w:rsidRPr="001617BB">
              <w:rPr>
                <w:vertAlign w:val="superscript"/>
                <w:lang w:val="es-ES"/>
              </w:rPr>
              <w:t>[</w:t>
            </w:r>
            <w:hyperlink r:id="rId8" w:tooltip="Wikipedia:Verificabilidad" w:history="1">
              <w:r w:rsidRPr="001617BB">
                <w:rPr>
                  <w:i/>
                  <w:iCs/>
                  <w:vertAlign w:val="superscript"/>
                  <w:lang w:val="es-ES"/>
                </w:rPr>
                <w:t>cita requerida</w:t>
              </w:r>
            </w:hyperlink>
            <w:r w:rsidRPr="001617BB">
              <w:rPr>
                <w:vertAlign w:val="superscript"/>
                <w:lang w:val="es-ES"/>
              </w:rPr>
              <w:t>]</w:t>
            </w:r>
            <w:r w:rsidRPr="001617BB">
              <w:rPr>
                <w:lang w:val="es-ES"/>
              </w:rPr>
              <w:t xml:space="preserve"> o simplemente "tiempos primitivos" que en español son el </w:t>
            </w:r>
            <w:hyperlink r:id="rId9" w:tooltip="Presente (gramática)" w:history="1">
              <w:r w:rsidRPr="001617BB">
                <w:rPr>
                  <w:lang w:val="es-ES"/>
                </w:rPr>
                <w:t>presente</w:t>
              </w:r>
            </w:hyperlink>
            <w:r w:rsidRPr="001617BB">
              <w:rPr>
                <w:lang w:val="es-ES"/>
              </w:rPr>
              <w:t xml:space="preserve"> del </w:t>
            </w:r>
            <w:hyperlink r:id="rId10" w:tooltip="Modo indicativo (gramática)" w:history="1">
              <w:r w:rsidRPr="001617BB">
                <w:rPr>
                  <w:lang w:val="es-ES"/>
                </w:rPr>
                <w:t>modo indicativo</w:t>
              </w:r>
            </w:hyperlink>
            <w:r w:rsidRPr="001617BB">
              <w:rPr>
                <w:lang w:val="es-ES"/>
              </w:rPr>
              <w:t xml:space="preserve"> ("Yo quepo"), el </w:t>
            </w:r>
            <w:hyperlink r:id="rId11" w:tooltip="Pretérito perfecto simple" w:history="1">
              <w:r w:rsidRPr="001617BB">
                <w:rPr>
                  <w:lang w:val="es-ES"/>
                </w:rPr>
                <w:t>pretérito perfecto simple</w:t>
              </w:r>
            </w:hyperlink>
            <w:r w:rsidRPr="001617BB">
              <w:rPr>
                <w:lang w:val="es-ES"/>
              </w:rPr>
              <w:t xml:space="preserve"> del indicativo ("Yo cupe") y el .futuro simple</w:t>
            </w:r>
          </w:p>
        </w:tc>
        <w:tc>
          <w:tcPr>
            <w:tcW w:w="4632" w:type="dxa"/>
          </w:tcPr>
          <w:p w:rsidR="003D02C2" w:rsidRPr="000312EE" w:rsidRDefault="003D02C2" w:rsidP="00AF51D0">
            <w:pPr>
              <w:jc w:val="both"/>
            </w:pPr>
            <w:r w:rsidRPr="009931C9">
              <w:rPr>
                <w:b/>
              </w:rPr>
              <w:t xml:space="preserve">Evaluación </w:t>
            </w:r>
            <w:proofErr w:type="spellStart"/>
            <w:r w:rsidRPr="009931C9">
              <w:rPr>
                <w:b/>
              </w:rPr>
              <w:t>sumativa</w:t>
            </w:r>
            <w:proofErr w:type="spellEnd"/>
            <w:r w:rsidRPr="009931C9">
              <w:rPr>
                <w:b/>
              </w:rPr>
              <w:t xml:space="preserve">: </w:t>
            </w:r>
            <w:r>
              <w:t>las evaluaciones que se harán para estas actividades constaran de: exposiciones, evaluaciones escritas y la participación en clase de los educandos.</w:t>
            </w:r>
          </w:p>
        </w:tc>
        <w:tc>
          <w:tcPr>
            <w:tcW w:w="5528" w:type="dxa"/>
          </w:tcPr>
          <w:p w:rsidR="003D02C2" w:rsidRDefault="003D02C2" w:rsidP="00AF51D0">
            <w:pPr>
              <w:spacing w:line="240" w:lineRule="auto"/>
              <w:jc w:val="both"/>
              <w:rPr>
                <w:b/>
              </w:rPr>
            </w:pPr>
            <w:r w:rsidRPr="009931C9">
              <w:rPr>
                <w:b/>
              </w:rPr>
              <w:t>Actividades complementarias</w:t>
            </w:r>
            <w:r>
              <w:rPr>
                <w:b/>
              </w:rPr>
              <w:t>:</w:t>
            </w:r>
          </w:p>
          <w:p w:rsidR="003D02C2" w:rsidRPr="008978CF" w:rsidRDefault="003D02C2" w:rsidP="00AF51D0">
            <w:pPr>
              <w:spacing w:line="240" w:lineRule="auto"/>
              <w:jc w:val="both"/>
            </w:pPr>
            <w:r>
              <w:t>Realización de actividades escritas para sus casas: actividades en el cuaderno, Exposiciones.</w:t>
            </w:r>
          </w:p>
        </w:tc>
      </w:tr>
    </w:tbl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345"/>
        <w:gridCol w:w="10405"/>
      </w:tblGrid>
      <w:tr w:rsidR="003D02C2" w:rsidRPr="009931C9" w:rsidTr="00AF51D0">
        <w:trPr>
          <w:trHeight w:val="375"/>
        </w:trPr>
        <w:tc>
          <w:tcPr>
            <w:tcW w:w="13750" w:type="dxa"/>
            <w:gridSpan w:val="2"/>
          </w:tcPr>
          <w:p w:rsidR="003D02C2" w:rsidRPr="00985CC0" w:rsidRDefault="003D02C2" w:rsidP="00AF51D0">
            <w:pPr>
              <w:pStyle w:val="Prrafodelista"/>
              <w:spacing w:after="0" w:line="240" w:lineRule="auto"/>
              <w:ind w:left="336"/>
              <w:jc w:val="center"/>
              <w:rPr>
                <w:rFonts w:ascii="Arial" w:hAnsi="Arial" w:cs="Arial"/>
              </w:rPr>
            </w:pPr>
            <w:r w:rsidRPr="00585195">
              <w:rPr>
                <w:b/>
                <w:sz w:val="28"/>
                <w:szCs w:val="28"/>
              </w:rPr>
              <w:lastRenderedPageBreak/>
              <w:t xml:space="preserve">TEMA: </w:t>
            </w:r>
            <w:r>
              <w:rPr>
                <w:rFonts w:ascii="Arial" w:hAnsi="Arial" w:cs="Arial"/>
              </w:rPr>
              <w:t>Palabras agudas, graves, esdrújulas y sobreesdrújulas.</w:t>
            </w:r>
          </w:p>
          <w:p w:rsidR="003D02C2" w:rsidRPr="00585195" w:rsidRDefault="003D02C2" w:rsidP="00AF51D0">
            <w:pPr>
              <w:spacing w:after="0" w:line="240" w:lineRule="auto"/>
              <w:ind w:left="412"/>
              <w:jc w:val="center"/>
              <w:rPr>
                <w:rFonts w:ascii="Arial" w:hAnsi="Arial" w:cs="Arial"/>
              </w:rPr>
            </w:pPr>
          </w:p>
        </w:tc>
      </w:tr>
      <w:tr w:rsidR="003D02C2" w:rsidRPr="009931C9" w:rsidTr="00AF51D0">
        <w:trPr>
          <w:trHeight w:val="165"/>
        </w:trPr>
        <w:tc>
          <w:tcPr>
            <w:tcW w:w="13750" w:type="dxa"/>
            <w:gridSpan w:val="2"/>
          </w:tcPr>
          <w:p w:rsidR="003D02C2" w:rsidRPr="009931C9" w:rsidRDefault="003D02C2" w:rsidP="00AF51D0">
            <w:pPr>
              <w:spacing w:line="240" w:lineRule="auto"/>
              <w:jc w:val="center"/>
            </w:pPr>
            <w:r w:rsidRPr="009931C9">
              <w:t>ACTIVIDADES</w:t>
            </w:r>
          </w:p>
        </w:tc>
      </w:tr>
      <w:tr w:rsidR="003D02C2" w:rsidRPr="009931C9" w:rsidTr="00AF51D0">
        <w:trPr>
          <w:trHeight w:val="278"/>
        </w:trPr>
        <w:tc>
          <w:tcPr>
            <w:tcW w:w="3345" w:type="dxa"/>
          </w:tcPr>
          <w:p w:rsidR="003D02C2" w:rsidRPr="009931C9" w:rsidRDefault="003D02C2" w:rsidP="00AF51D0">
            <w:pPr>
              <w:spacing w:line="240" w:lineRule="auto"/>
              <w:rPr>
                <w:b/>
              </w:rPr>
            </w:pPr>
            <w:r w:rsidRPr="009931C9">
              <w:rPr>
                <w:b/>
              </w:rPr>
              <w:t>Motivación</w:t>
            </w:r>
          </w:p>
        </w:tc>
        <w:tc>
          <w:tcPr>
            <w:tcW w:w="10405" w:type="dxa"/>
          </w:tcPr>
          <w:p w:rsidR="003D02C2" w:rsidRPr="009931C9" w:rsidRDefault="003D02C2" w:rsidP="00AF51D0">
            <w:pPr>
              <w:spacing w:line="240" w:lineRule="auto"/>
              <w:jc w:val="center"/>
              <w:rPr>
                <w:b/>
              </w:rPr>
            </w:pPr>
            <w:r w:rsidRPr="009931C9">
              <w:rPr>
                <w:b/>
              </w:rPr>
              <w:t>Desarrollo</w:t>
            </w:r>
          </w:p>
        </w:tc>
      </w:tr>
      <w:tr w:rsidR="003D02C2" w:rsidRPr="009931C9" w:rsidTr="00AF51D0">
        <w:trPr>
          <w:trHeight w:val="293"/>
        </w:trPr>
        <w:tc>
          <w:tcPr>
            <w:tcW w:w="3345" w:type="dxa"/>
          </w:tcPr>
          <w:p w:rsidR="003D02C2" w:rsidRPr="009931C9" w:rsidRDefault="003D02C2" w:rsidP="00AF51D0">
            <w:pPr>
              <w:spacing w:line="240" w:lineRule="auto"/>
              <w:jc w:val="both"/>
            </w:pPr>
            <w:r w:rsidRPr="009931C9">
              <w:rPr>
                <w:b/>
              </w:rPr>
              <w:t>Actividades Previas</w:t>
            </w:r>
            <w:r w:rsidRPr="009931C9">
              <w:t xml:space="preserve">: Se hará  a través de  preguntas acerca de la temática a tratar. </w:t>
            </w:r>
          </w:p>
        </w:tc>
        <w:tc>
          <w:tcPr>
            <w:tcW w:w="10405" w:type="dxa"/>
          </w:tcPr>
          <w:p w:rsidR="003D02C2" w:rsidRPr="009931C9" w:rsidRDefault="003D02C2" w:rsidP="00AF51D0">
            <w:pPr>
              <w:spacing w:line="240" w:lineRule="auto"/>
            </w:pPr>
            <w:r w:rsidRPr="009931C9">
              <w:rPr>
                <w:b/>
              </w:rPr>
              <w:t>Confrontación de conceptos</w:t>
            </w:r>
            <w:r w:rsidRPr="009931C9">
              <w:t>: Luego de haber escuchado los conceptos dados por los alumnos el docente aclara muy bien sus  fortalezas y debilidades.</w:t>
            </w:r>
          </w:p>
          <w:p w:rsidR="003D02C2" w:rsidRPr="009931C9" w:rsidRDefault="003D02C2" w:rsidP="00AF51D0">
            <w:pPr>
              <w:spacing w:line="240" w:lineRule="auto"/>
              <w:rPr>
                <w:b/>
                <w:sz w:val="28"/>
                <w:szCs w:val="28"/>
              </w:rPr>
            </w:pPr>
          </w:p>
        </w:tc>
      </w:tr>
    </w:tbl>
    <w:tbl>
      <w:tblPr>
        <w:tblpPr w:leftFromText="141" w:rightFromText="141" w:vertAnchor="text" w:horzAnchor="margin" w:tblpY="41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660"/>
        <w:gridCol w:w="4632"/>
        <w:gridCol w:w="5528"/>
      </w:tblGrid>
      <w:tr w:rsidR="003D02C2" w:rsidRPr="009931C9" w:rsidTr="00AF51D0">
        <w:trPr>
          <w:trHeight w:val="1120"/>
        </w:trPr>
        <w:tc>
          <w:tcPr>
            <w:tcW w:w="3660" w:type="dxa"/>
          </w:tcPr>
          <w:p w:rsidR="003D02C2" w:rsidRDefault="003D02C2" w:rsidP="00AF51D0">
            <w:pPr>
              <w:pStyle w:val="NormalWeb"/>
              <w:jc w:val="both"/>
              <w:rPr>
                <w:rStyle w:val="st1"/>
                <w:rFonts w:asciiTheme="minorHAnsi" w:hAnsiTheme="minorHAnsi" w:cstheme="minorHAnsi"/>
                <w:sz w:val="22"/>
              </w:rPr>
            </w:pPr>
            <w:r w:rsidRPr="009931C9">
              <w:rPr>
                <w:b/>
              </w:rPr>
              <w:t>Conceptualización</w:t>
            </w:r>
            <w:r>
              <w:rPr>
                <w:b/>
              </w:rPr>
              <w:t xml:space="preserve">: Palabras Agudas: </w:t>
            </w:r>
            <w:r w:rsidRPr="00C865D6">
              <w:rPr>
                <w:rStyle w:val="st1"/>
                <w:rFonts w:asciiTheme="minorHAnsi" w:hAnsiTheme="minorHAnsi" w:cstheme="minorHAnsi"/>
                <w:sz w:val="22"/>
              </w:rPr>
              <w:t>son las que tienen la sílaba tónica en último lugar. Llevan tilde si terminan en vocal, en n o en s.</w:t>
            </w:r>
          </w:p>
          <w:p w:rsidR="003D02C2" w:rsidRDefault="003D02C2" w:rsidP="00AF51D0">
            <w:pPr>
              <w:pStyle w:val="NormalWeb"/>
              <w:jc w:val="both"/>
              <w:rPr>
                <w:lang w:val="es-MX"/>
              </w:rPr>
            </w:pPr>
            <w:r w:rsidRPr="00C865D6">
              <w:rPr>
                <w:rStyle w:val="st1"/>
                <w:rFonts w:asciiTheme="minorHAnsi" w:hAnsiTheme="minorHAnsi" w:cstheme="minorHAnsi"/>
                <w:b/>
                <w:sz w:val="22"/>
              </w:rPr>
              <w:t>Palabras Graves:</w:t>
            </w:r>
            <w:r>
              <w:rPr>
                <w:rStyle w:val="st1"/>
                <w:rFonts w:asciiTheme="minorHAnsi" w:hAnsiTheme="minorHAnsi" w:cstheme="minorHAnsi"/>
                <w:b/>
                <w:sz w:val="22"/>
              </w:rPr>
              <w:t xml:space="preserve"> </w:t>
            </w:r>
            <w:r>
              <w:rPr>
                <w:lang w:val="es-MX"/>
              </w:rPr>
              <w:t>Cuando el acento de intensidad (sílaba tónica) de la palabra se ubica en la penúltima sílaba se les conoces como palabras graves.</w:t>
            </w:r>
            <w:r>
              <w:rPr>
                <w:lang w:val="es-MX"/>
              </w:rPr>
              <w:br/>
              <w:t>Las palabras graves se acentúan cuando terminan en cualquier consonante menos "n" ó "s".</w:t>
            </w:r>
          </w:p>
          <w:p w:rsidR="003D02C2" w:rsidRPr="00C865D6" w:rsidRDefault="003D02C2" w:rsidP="00AF51D0">
            <w:pPr>
              <w:pStyle w:val="NormalWeb"/>
              <w:jc w:val="both"/>
              <w:rPr>
                <w:rFonts w:asciiTheme="minorHAnsi" w:hAnsiTheme="minorHAnsi" w:cstheme="minorHAnsi"/>
                <w:b/>
                <w:sz w:val="20"/>
                <w:lang w:val="es-ES"/>
              </w:rPr>
            </w:pPr>
            <w:r w:rsidRPr="00C865D6">
              <w:rPr>
                <w:b/>
                <w:lang w:val="es-MX"/>
              </w:rPr>
              <w:t>Palabras Esdrújulas:</w:t>
            </w:r>
            <w:r>
              <w:rPr>
                <w:b/>
                <w:lang w:val="es-MX"/>
              </w:rPr>
              <w:t xml:space="preserve"> </w:t>
            </w:r>
            <w:r w:rsidRPr="00C865D6">
              <w:rPr>
                <w:rFonts w:asciiTheme="minorHAnsi" w:hAnsiTheme="minorHAnsi" w:cstheme="minorHAnsi"/>
                <w:sz w:val="22"/>
                <w:lang w:val="es-ES"/>
              </w:rPr>
              <w:t>Las Esdrújulas tienen el acento de intensidad en la antepenúltima silaba (caótico, lágrima, cárceles).</w:t>
            </w:r>
            <w:r w:rsidRPr="00C865D6">
              <w:rPr>
                <w:rFonts w:asciiTheme="minorHAnsi" w:hAnsiTheme="minorHAnsi" w:cstheme="minorHAnsi"/>
                <w:sz w:val="22"/>
                <w:lang w:val="es-ES"/>
              </w:rPr>
              <w:br/>
              <w:t>Las palabras Esdrújulas siempre llevan acento ortográfico; también las sobreesdrújulas.</w:t>
            </w:r>
            <w:r w:rsidRPr="00C865D6">
              <w:rPr>
                <w:rFonts w:asciiTheme="minorHAnsi" w:hAnsiTheme="minorHAnsi" w:cstheme="minorHAnsi"/>
                <w:b/>
                <w:sz w:val="22"/>
                <w:lang w:val="es-MX"/>
              </w:rPr>
              <w:t xml:space="preserve"> </w:t>
            </w:r>
            <w:bookmarkStart w:id="0" w:name="_GoBack"/>
            <w:bookmarkEnd w:id="0"/>
          </w:p>
          <w:p w:rsidR="003D02C2" w:rsidRPr="001617BB" w:rsidRDefault="003D02C2" w:rsidP="00AF51D0">
            <w:pPr>
              <w:pStyle w:val="NormalWeb"/>
              <w:jc w:val="both"/>
              <w:rPr>
                <w:lang w:val="es-ES"/>
              </w:rPr>
            </w:pPr>
          </w:p>
        </w:tc>
        <w:tc>
          <w:tcPr>
            <w:tcW w:w="4632" w:type="dxa"/>
          </w:tcPr>
          <w:p w:rsidR="003D02C2" w:rsidRPr="000312EE" w:rsidRDefault="003D02C2" w:rsidP="00AF51D0">
            <w:pPr>
              <w:jc w:val="both"/>
            </w:pPr>
            <w:r w:rsidRPr="009931C9">
              <w:rPr>
                <w:b/>
              </w:rPr>
              <w:t xml:space="preserve">Evaluación </w:t>
            </w:r>
            <w:proofErr w:type="spellStart"/>
            <w:r w:rsidRPr="009931C9">
              <w:rPr>
                <w:b/>
              </w:rPr>
              <w:t>sumativa</w:t>
            </w:r>
            <w:proofErr w:type="spellEnd"/>
            <w:r w:rsidRPr="009931C9">
              <w:rPr>
                <w:b/>
              </w:rPr>
              <w:t xml:space="preserve">: </w:t>
            </w:r>
            <w:r>
              <w:t>las evaluaciones que se harán para estas actividades constaran de: exposiciones, evaluaciones escritas y la participación en clase de los educandos, algunas carteleras.</w:t>
            </w:r>
          </w:p>
        </w:tc>
        <w:tc>
          <w:tcPr>
            <w:tcW w:w="5528" w:type="dxa"/>
          </w:tcPr>
          <w:p w:rsidR="003D02C2" w:rsidRDefault="003D02C2" w:rsidP="00AF51D0">
            <w:pPr>
              <w:spacing w:line="240" w:lineRule="auto"/>
              <w:jc w:val="both"/>
              <w:rPr>
                <w:b/>
              </w:rPr>
            </w:pPr>
            <w:r w:rsidRPr="009931C9">
              <w:rPr>
                <w:b/>
              </w:rPr>
              <w:t>Actividades complementarias</w:t>
            </w:r>
            <w:r>
              <w:rPr>
                <w:b/>
              </w:rPr>
              <w:t>:</w:t>
            </w:r>
          </w:p>
          <w:p w:rsidR="003D02C2" w:rsidRPr="008978CF" w:rsidRDefault="003D02C2" w:rsidP="00AF51D0">
            <w:pPr>
              <w:spacing w:line="240" w:lineRule="auto"/>
              <w:jc w:val="both"/>
            </w:pPr>
            <w:r>
              <w:t>Realización de actividades escritas para sus casas: actividades en el cuaderno, Exposiciones.</w:t>
            </w:r>
          </w:p>
        </w:tc>
      </w:tr>
    </w:tbl>
    <w:p w:rsidR="003D02C2" w:rsidRDefault="003D02C2" w:rsidP="003D02C2"/>
    <w:p w:rsidR="005B73BD" w:rsidRDefault="005B73BD"/>
    <w:sectPr w:rsidR="005B73BD" w:rsidSect="00D05051">
      <w:pgSz w:w="15840" w:h="12240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F764D"/>
    <w:multiLevelType w:val="hybridMultilevel"/>
    <w:tmpl w:val="9788A9E0"/>
    <w:lvl w:ilvl="0" w:tplc="240A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5472597C"/>
    <w:multiLevelType w:val="hybridMultilevel"/>
    <w:tmpl w:val="478AD17E"/>
    <w:lvl w:ilvl="0" w:tplc="240A000B">
      <w:start w:val="1"/>
      <w:numFmt w:val="bullet"/>
      <w:lvlText w:val=""/>
      <w:lvlJc w:val="left"/>
      <w:pPr>
        <w:ind w:left="772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D02C2"/>
    <w:rsid w:val="003D02C2"/>
    <w:rsid w:val="005B73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2C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D02C2"/>
    <w:pPr>
      <w:ind w:left="720"/>
      <w:contextualSpacing/>
    </w:pPr>
  </w:style>
  <w:style w:type="character" w:styleId="nfasis">
    <w:name w:val="Emphasis"/>
    <w:basedOn w:val="Fuentedeprrafopredeter"/>
    <w:uiPriority w:val="20"/>
    <w:qFormat/>
    <w:rsid w:val="003D02C2"/>
    <w:rPr>
      <w:i/>
      <w:iCs/>
    </w:rPr>
  </w:style>
  <w:style w:type="character" w:styleId="Hipervnculo">
    <w:name w:val="Hyperlink"/>
    <w:basedOn w:val="Fuentedeprrafopredeter"/>
    <w:uiPriority w:val="99"/>
    <w:semiHidden/>
    <w:unhideWhenUsed/>
    <w:rsid w:val="003D02C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3D02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st1">
    <w:name w:val="st1"/>
    <w:basedOn w:val="Fuentedeprrafopredeter"/>
    <w:rsid w:val="003D02C2"/>
  </w:style>
  <w:style w:type="character" w:customStyle="1" w:styleId="ft">
    <w:name w:val="ft"/>
    <w:basedOn w:val="Fuentedeprrafopredeter"/>
    <w:rsid w:val="003D02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s.wikipedia.org/wiki/Wikipedia:Verificabilidad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es.wikipedia.org/wiki/Pros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s.wikipedia.org/wiki/Semi%C3%B3tica" TargetMode="External"/><Relationship Id="rId11" Type="http://schemas.openxmlformats.org/officeDocument/2006/relationships/hyperlink" Target="http://es.wikipedia.org/wiki/Pret%C3%A9rito_perfecto_simple" TargetMode="External"/><Relationship Id="rId5" Type="http://schemas.openxmlformats.org/officeDocument/2006/relationships/hyperlink" Target="http://es.wikipedia.org/wiki/Signo_ling%C3%BC%C3%ADstico" TargetMode="External"/><Relationship Id="rId10" Type="http://schemas.openxmlformats.org/officeDocument/2006/relationships/hyperlink" Target="http://es.wikipedia.org/wiki/Modo_indicativo_(gram%C3%A1tica)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s.wikipedia.org/wiki/Presente_(gram%C3%A1tica)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1628</Words>
  <Characters>8956</Characters>
  <Application>Microsoft Office Word</Application>
  <DocSecurity>0</DocSecurity>
  <Lines>74</Lines>
  <Paragraphs>21</Paragraphs>
  <ScaleCrop>false</ScaleCrop>
  <Company/>
  <LinksUpToDate>false</LinksUpToDate>
  <CharactersWithSpaces>10563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DAIRO</dc:creator>
  <cp:lastModifiedBy>DAIRO</cp:lastModifiedBy>
  <cp:revision>1</cp:revision>
  <dcterms:created xsi:type="dcterms:W3CDTF">2012-01-23T00:42:00Z</dcterms:created>
  <dcterms:modified xsi:type="dcterms:W3CDTF">2012-01-23T00:43:00Z</dcterms:modified>
</cp:coreProperties>
</file>